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680"/>
        <w:gridCol w:w="4959"/>
      </w:tblGrid>
      <w:tr w:rsidR="005B4F21" w:rsidRPr="005B4F21" w:rsidTr="00627105">
        <w:trPr>
          <w:trHeight w:val="403"/>
        </w:trPr>
        <w:tc>
          <w:tcPr>
            <w:tcW w:w="4680" w:type="dxa"/>
          </w:tcPr>
          <w:p w:rsidR="005B4F21" w:rsidRPr="005B4F21" w:rsidRDefault="00196EE0" w:rsidP="00C11DDD">
            <w:pPr>
              <w:spacing w:after="120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PATIENT’S </w:t>
            </w:r>
            <w:r w:rsidR="005B4F21" w:rsidRPr="005B4F21">
              <w:rPr>
                <w:b/>
                <w:bCs/>
                <w:sz w:val="24"/>
                <w:szCs w:val="24"/>
              </w:rPr>
              <w:t xml:space="preserve"> NAME</w:t>
            </w:r>
            <w:proofErr w:type="gramEnd"/>
            <w:r w:rsidR="005B4F21" w:rsidRPr="005B4F21">
              <w:rPr>
                <w:b/>
                <w:bCs/>
                <w:sz w:val="24"/>
                <w:szCs w:val="24"/>
              </w:rPr>
              <w:t xml:space="preserve">- </w:t>
            </w:r>
            <w:r w:rsidR="009F3FF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9" w:type="dxa"/>
          </w:tcPr>
          <w:p w:rsidR="005B4F21" w:rsidRPr="005B4F21" w:rsidRDefault="005B4F21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</w:t>
            </w:r>
            <w:r w:rsidR="00196EE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5B4F21" w:rsidRPr="005B4F21" w:rsidTr="00627105">
        <w:trPr>
          <w:trHeight w:val="424"/>
        </w:trPr>
        <w:tc>
          <w:tcPr>
            <w:tcW w:w="4680" w:type="dxa"/>
            <w:tcBorders>
              <w:right w:val="single" w:sz="4" w:space="0" w:color="auto"/>
            </w:tcBorders>
          </w:tcPr>
          <w:p w:rsidR="005B4F21" w:rsidRPr="005B4F21" w:rsidRDefault="00C27C68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0C21C8">
              <w:rPr>
                <w:b/>
                <w:bCs/>
                <w:sz w:val="24"/>
                <w:szCs w:val="24"/>
              </w:rPr>
              <w:t xml:space="preserve">       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4959" w:type="dxa"/>
            <w:tcBorders>
              <w:left w:val="single" w:sz="4" w:space="0" w:color="auto"/>
            </w:tcBorders>
          </w:tcPr>
          <w:p w:rsidR="005B4F21" w:rsidRPr="005B4F21" w:rsidRDefault="00196EE0" w:rsidP="00627105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DATE- 0 /</w:t>
            </w:r>
            <w:r w:rsidR="005B4F21" w:rsidRPr="005B4F21">
              <w:rPr>
                <w:b/>
                <w:bCs/>
                <w:sz w:val="24"/>
                <w:szCs w:val="24"/>
              </w:rPr>
              <w:t>10/2017</w:t>
            </w:r>
          </w:p>
        </w:tc>
      </w:tr>
      <w:tr w:rsidR="00627105" w:rsidTr="00627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4680" w:type="dxa"/>
          </w:tcPr>
          <w:p w:rsidR="00627105" w:rsidRDefault="00627105" w:rsidP="00627105">
            <w:pPr>
              <w:spacing w:after="120"/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959" w:type="dxa"/>
            <w:vAlign w:val="center"/>
          </w:tcPr>
          <w:p w:rsidR="00627105" w:rsidRPr="00701E83" w:rsidRDefault="00627105" w:rsidP="000C21C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01E83">
              <w:rPr>
                <w:b/>
                <w:bCs/>
                <w:sz w:val="24"/>
                <w:szCs w:val="24"/>
              </w:rPr>
              <w:t>SCAN NO-</w:t>
            </w:r>
            <w:r w:rsidR="00F502E1" w:rsidRPr="00701E8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62BBE" w:rsidRPr="00C307C8" w:rsidRDefault="000B79E1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CT </w:t>
      </w:r>
      <w:r w:rsidR="00650637">
        <w:rPr>
          <w:b/>
          <w:bCs/>
          <w:sz w:val="24"/>
          <w:szCs w:val="24"/>
          <w:u w:val="single"/>
        </w:rPr>
        <w:t>PNS</w:t>
      </w:r>
    </w:p>
    <w:p w:rsidR="005B4F21" w:rsidRDefault="00196EE0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Clinical </w:t>
      </w:r>
      <w:proofErr w:type="gramStart"/>
      <w:r>
        <w:rPr>
          <w:b/>
          <w:bCs/>
          <w:sz w:val="24"/>
          <w:szCs w:val="24"/>
        </w:rPr>
        <w:t>profile :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196EE0" w:rsidRDefault="00196EE0" w:rsidP="00EE751C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Plain axial and coronal CT scan of paranasal sinuses was performed The study </w:t>
      </w:r>
      <w:proofErr w:type="gramStart"/>
      <w:r>
        <w:rPr>
          <w:b/>
          <w:bCs/>
          <w:sz w:val="24"/>
          <w:szCs w:val="24"/>
        </w:rPr>
        <w:t>reveals ,</w:t>
      </w:r>
      <w:proofErr w:type="gramEnd"/>
      <w:r>
        <w:rPr>
          <w:b/>
          <w:bCs/>
          <w:sz w:val="24"/>
          <w:szCs w:val="24"/>
        </w:rPr>
        <w:t xml:space="preserve"> </w:t>
      </w:r>
    </w:p>
    <w:p w:rsidR="000C21C8" w:rsidRPr="00196EE0" w:rsidRDefault="005B4F21" w:rsidP="00196EE0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Study reveals,</w:t>
      </w:r>
    </w:p>
    <w:p w:rsidR="00650637" w:rsidRPr="00DB0787" w:rsidRDefault="00C11DDD" w:rsidP="0062710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Bilateral</w:t>
      </w:r>
      <w:r w:rsidR="00650637" w:rsidRPr="00DB0787">
        <w:rPr>
          <w:sz w:val="24"/>
          <w:szCs w:val="24"/>
        </w:rPr>
        <w:t xml:space="preserve"> maxillary, frontal, ethmoid and frontal sinuses appear normal.</w:t>
      </w:r>
    </w:p>
    <w:p w:rsidR="00650637" w:rsidRPr="00DB0787" w:rsidRDefault="00650637" w:rsidP="0062710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DB0787">
        <w:rPr>
          <w:sz w:val="24"/>
          <w:szCs w:val="24"/>
        </w:rPr>
        <w:t xml:space="preserve">Bilateral </w:t>
      </w:r>
      <w:proofErr w:type="spellStart"/>
      <w:r w:rsidRPr="00DB0787">
        <w:rPr>
          <w:sz w:val="24"/>
          <w:szCs w:val="24"/>
        </w:rPr>
        <w:t>osteomeatal</w:t>
      </w:r>
      <w:proofErr w:type="spellEnd"/>
      <w:r w:rsidRPr="00DB0787">
        <w:rPr>
          <w:sz w:val="24"/>
          <w:szCs w:val="24"/>
        </w:rPr>
        <w:t xml:space="preserve"> complexes appear normal.</w:t>
      </w:r>
    </w:p>
    <w:p w:rsidR="00650637" w:rsidRPr="00DB0787" w:rsidRDefault="00650637" w:rsidP="0062710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DB0787">
        <w:rPr>
          <w:sz w:val="24"/>
          <w:szCs w:val="24"/>
        </w:rPr>
        <w:t>Nasal septum appears normal.</w:t>
      </w:r>
    </w:p>
    <w:p w:rsidR="00650637" w:rsidRPr="00DB0787" w:rsidRDefault="00650637" w:rsidP="0062710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DB0787">
        <w:rPr>
          <w:sz w:val="24"/>
          <w:szCs w:val="24"/>
        </w:rPr>
        <w:t>Both nasal cavities are normal.</w:t>
      </w:r>
    </w:p>
    <w:p w:rsidR="00650637" w:rsidRPr="00DB0787" w:rsidRDefault="00650637" w:rsidP="0062710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DB0787">
        <w:rPr>
          <w:sz w:val="24"/>
          <w:szCs w:val="24"/>
        </w:rPr>
        <w:t>Bilateral type II</w:t>
      </w:r>
      <w:r w:rsidR="009F3FF5">
        <w:rPr>
          <w:sz w:val="24"/>
          <w:szCs w:val="24"/>
        </w:rPr>
        <w:t xml:space="preserve"> </w:t>
      </w:r>
      <w:r w:rsidRPr="00DB0787">
        <w:rPr>
          <w:sz w:val="24"/>
          <w:szCs w:val="24"/>
        </w:rPr>
        <w:t xml:space="preserve">olfactory fossae </w:t>
      </w:r>
      <w:proofErr w:type="gramStart"/>
      <w:r w:rsidR="00627105" w:rsidRPr="00DB0787">
        <w:rPr>
          <w:sz w:val="24"/>
          <w:szCs w:val="24"/>
        </w:rPr>
        <w:t>is</w:t>
      </w:r>
      <w:proofErr w:type="gramEnd"/>
      <w:r w:rsidRPr="00DB0787">
        <w:rPr>
          <w:sz w:val="24"/>
          <w:szCs w:val="24"/>
        </w:rPr>
        <w:t xml:space="preserve"> noted.</w:t>
      </w:r>
    </w:p>
    <w:p w:rsidR="00650637" w:rsidRPr="00DB0787" w:rsidRDefault="009F3FF5" w:rsidP="0062710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Bilateral type </w:t>
      </w:r>
      <w:r w:rsidR="00650637" w:rsidRPr="00DB0787">
        <w:rPr>
          <w:sz w:val="24"/>
          <w:szCs w:val="24"/>
        </w:rPr>
        <w:t>I optic nerve</w:t>
      </w:r>
      <w:r w:rsidR="00627105" w:rsidRPr="00DB0787">
        <w:rPr>
          <w:sz w:val="24"/>
          <w:szCs w:val="24"/>
        </w:rPr>
        <w:t>s</w:t>
      </w:r>
      <w:r w:rsidR="00650637" w:rsidRPr="00DB0787">
        <w:rPr>
          <w:sz w:val="24"/>
          <w:szCs w:val="24"/>
        </w:rPr>
        <w:t xml:space="preserve"> is noted</w:t>
      </w:r>
      <w:r w:rsidR="00627105" w:rsidRPr="00DB0787">
        <w:rPr>
          <w:sz w:val="24"/>
          <w:szCs w:val="24"/>
        </w:rPr>
        <w:t>.</w:t>
      </w:r>
    </w:p>
    <w:p w:rsidR="00627105" w:rsidRDefault="00627105" w:rsidP="0062710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DB0787">
        <w:rPr>
          <w:sz w:val="24"/>
          <w:szCs w:val="24"/>
        </w:rPr>
        <w:t>Both orbits appear normal.</w:t>
      </w:r>
    </w:p>
    <w:p w:rsidR="00196EE0" w:rsidRPr="00DB0787" w:rsidRDefault="00196EE0" w:rsidP="0062710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Bilateral pterygopalatine fossae are </w:t>
      </w:r>
      <w:proofErr w:type="gramStart"/>
      <w:r>
        <w:rPr>
          <w:sz w:val="24"/>
          <w:szCs w:val="24"/>
        </w:rPr>
        <w:t>normal .</w:t>
      </w:r>
      <w:proofErr w:type="gramEnd"/>
      <w:r>
        <w:rPr>
          <w:sz w:val="24"/>
          <w:szCs w:val="24"/>
        </w:rPr>
        <w:t xml:space="preserve"> </w:t>
      </w:r>
    </w:p>
    <w:p w:rsidR="00FC4536" w:rsidRDefault="00FC4536" w:rsidP="00DB0A5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  <w:r w:rsidR="00196EE0">
        <w:rPr>
          <w:b/>
          <w:bCs/>
          <w:sz w:val="24"/>
          <w:szCs w:val="24"/>
        </w:rPr>
        <w:t xml:space="preserve"> CT PNS </w:t>
      </w:r>
      <w:proofErr w:type="gramStart"/>
      <w:r w:rsidR="00196EE0">
        <w:rPr>
          <w:b/>
          <w:bCs/>
          <w:sz w:val="24"/>
          <w:szCs w:val="24"/>
        </w:rPr>
        <w:t>reveals ,</w:t>
      </w:r>
      <w:proofErr w:type="gramEnd"/>
      <w:r w:rsidR="00196EE0">
        <w:rPr>
          <w:b/>
          <w:bCs/>
          <w:sz w:val="24"/>
          <w:szCs w:val="24"/>
        </w:rPr>
        <w:t xml:space="preserve"> </w:t>
      </w:r>
    </w:p>
    <w:p w:rsidR="009F3FF5" w:rsidRDefault="009F3FF5" w:rsidP="009F3FF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0C21C8" w:rsidRDefault="000C21C8" w:rsidP="00EE751C">
      <w:pPr>
        <w:spacing w:after="120" w:line="240" w:lineRule="auto"/>
        <w:rPr>
          <w:b/>
          <w:bCs/>
          <w:sz w:val="24"/>
          <w:szCs w:val="24"/>
        </w:rPr>
      </w:pPr>
    </w:p>
    <w:p w:rsidR="000C21C8" w:rsidRDefault="000C21C8" w:rsidP="00EE751C">
      <w:pPr>
        <w:spacing w:after="120" w:line="240" w:lineRule="auto"/>
        <w:rPr>
          <w:b/>
          <w:bCs/>
          <w:sz w:val="24"/>
          <w:szCs w:val="24"/>
        </w:rPr>
      </w:pPr>
    </w:p>
    <w:p w:rsidR="00FB38AE" w:rsidRDefault="00FB38AE" w:rsidP="00FB38AE">
      <w:pPr>
        <w:spacing w:after="120" w:line="240" w:lineRule="auto"/>
        <w:rPr>
          <w:b/>
          <w:bCs/>
          <w:sz w:val="24"/>
          <w:szCs w:val="24"/>
        </w:rPr>
      </w:pPr>
    </w:p>
    <w:p w:rsidR="000B65B3" w:rsidRPr="00345766" w:rsidRDefault="000B65B3" w:rsidP="00C22B03">
      <w:pPr>
        <w:spacing w:after="0" w:line="240" w:lineRule="auto"/>
        <w:rPr>
          <w:b/>
          <w:bCs/>
          <w:szCs w:val="22"/>
        </w:rPr>
      </w:pPr>
      <w:bookmarkStart w:id="0" w:name="_GoBack"/>
      <w:bookmarkEnd w:id="0"/>
    </w:p>
    <w:sectPr w:rsidR="000B65B3" w:rsidRPr="00345766" w:rsidSect="00C22B03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4AA" w:rsidRDefault="00BC44AA" w:rsidP="005B4F21">
      <w:pPr>
        <w:spacing w:after="0" w:line="240" w:lineRule="auto"/>
      </w:pPr>
      <w:r>
        <w:separator/>
      </w:r>
    </w:p>
  </w:endnote>
  <w:endnote w:type="continuationSeparator" w:id="0">
    <w:p w:rsidR="00BC44AA" w:rsidRDefault="00BC44AA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4AA" w:rsidRDefault="00BC44AA" w:rsidP="005B4F21">
      <w:pPr>
        <w:spacing w:after="0" w:line="240" w:lineRule="auto"/>
      </w:pPr>
      <w:r>
        <w:separator/>
      </w:r>
    </w:p>
  </w:footnote>
  <w:footnote w:type="continuationSeparator" w:id="0">
    <w:p w:rsidR="00BC44AA" w:rsidRDefault="00BC44AA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AA8"/>
    <w:multiLevelType w:val="hybridMultilevel"/>
    <w:tmpl w:val="91D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9448A"/>
    <w:multiLevelType w:val="hybridMultilevel"/>
    <w:tmpl w:val="3DC4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77783"/>
    <w:rsid w:val="000B65B3"/>
    <w:rsid w:val="000B79E1"/>
    <w:rsid w:val="000C21C8"/>
    <w:rsid w:val="001466D2"/>
    <w:rsid w:val="00185C4F"/>
    <w:rsid w:val="00196EE0"/>
    <w:rsid w:val="001C7B69"/>
    <w:rsid w:val="0020754C"/>
    <w:rsid w:val="00250B99"/>
    <w:rsid w:val="002E5DFB"/>
    <w:rsid w:val="00345766"/>
    <w:rsid w:val="00357572"/>
    <w:rsid w:val="00362BBE"/>
    <w:rsid w:val="00366713"/>
    <w:rsid w:val="003817B5"/>
    <w:rsid w:val="003A0F38"/>
    <w:rsid w:val="004C2227"/>
    <w:rsid w:val="00505568"/>
    <w:rsid w:val="005A21C9"/>
    <w:rsid w:val="005B4F21"/>
    <w:rsid w:val="005E2632"/>
    <w:rsid w:val="0062469A"/>
    <w:rsid w:val="00627105"/>
    <w:rsid w:val="006377CB"/>
    <w:rsid w:val="00650637"/>
    <w:rsid w:val="006C4711"/>
    <w:rsid w:val="00701E83"/>
    <w:rsid w:val="00705B49"/>
    <w:rsid w:val="00754FA4"/>
    <w:rsid w:val="007C59DB"/>
    <w:rsid w:val="007C6CFF"/>
    <w:rsid w:val="007D4D3D"/>
    <w:rsid w:val="00875252"/>
    <w:rsid w:val="00951E73"/>
    <w:rsid w:val="009A0E86"/>
    <w:rsid w:val="009A33BB"/>
    <w:rsid w:val="009B03CD"/>
    <w:rsid w:val="009C00F3"/>
    <w:rsid w:val="009C07E4"/>
    <w:rsid w:val="009F3FF5"/>
    <w:rsid w:val="00AC122E"/>
    <w:rsid w:val="00B15CA7"/>
    <w:rsid w:val="00BC44AA"/>
    <w:rsid w:val="00C11DDD"/>
    <w:rsid w:val="00C22B03"/>
    <w:rsid w:val="00C27C68"/>
    <w:rsid w:val="00C307C8"/>
    <w:rsid w:val="00CA7121"/>
    <w:rsid w:val="00CB5C72"/>
    <w:rsid w:val="00CD279D"/>
    <w:rsid w:val="00D22226"/>
    <w:rsid w:val="00D31BAC"/>
    <w:rsid w:val="00D84E67"/>
    <w:rsid w:val="00DB0787"/>
    <w:rsid w:val="00DB0A58"/>
    <w:rsid w:val="00E8582C"/>
    <w:rsid w:val="00EA716F"/>
    <w:rsid w:val="00EE751C"/>
    <w:rsid w:val="00F0576B"/>
    <w:rsid w:val="00F502E1"/>
    <w:rsid w:val="00F76CFC"/>
    <w:rsid w:val="00FB38AE"/>
    <w:rsid w:val="00FC4536"/>
    <w:rsid w:val="00FD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D6A89"/>
  <w15:docId w15:val="{862CE8F9-6DB7-49A1-9A2E-587F108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56</cp:revision>
  <dcterms:created xsi:type="dcterms:W3CDTF">2017-10-04T04:27:00Z</dcterms:created>
  <dcterms:modified xsi:type="dcterms:W3CDTF">2018-01-04T11:23:00Z</dcterms:modified>
</cp:coreProperties>
</file>