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505"/>
        <w:gridCol w:w="2357"/>
        <w:gridCol w:w="2357"/>
        <w:gridCol w:w="2357"/>
      </w:tblGrid>
      <w:tr w:rsidR="00202D31" w:rsidRPr="00202D31" w:rsidTr="00202D31">
        <w:tc>
          <w:tcPr>
            <w:tcW w:w="2505" w:type="dxa"/>
          </w:tcPr>
          <w:p w:rsidR="00202D31" w:rsidRPr="00202D31" w:rsidRDefault="00202D31">
            <w:pPr>
              <w:rPr>
                <w:rFonts w:ascii="Bookman Old Style" w:hAnsi="Bookman Old Style"/>
              </w:rPr>
            </w:pPr>
            <w:r w:rsidRPr="00202D31">
              <w:rPr>
                <w:rFonts w:ascii="Bookman Old Style" w:hAnsi="Bookman Old Style"/>
              </w:rPr>
              <w:t xml:space="preserve">Name </w:t>
            </w:r>
          </w:p>
        </w:tc>
        <w:tc>
          <w:tcPr>
            <w:tcW w:w="2357" w:type="dxa"/>
          </w:tcPr>
          <w:p w:rsidR="00202D31" w:rsidRPr="00202D31" w:rsidRDefault="00202D31">
            <w:pPr>
              <w:rPr>
                <w:rFonts w:ascii="Bookman Old Style" w:hAnsi="Bookman Old Style"/>
              </w:rPr>
            </w:pPr>
          </w:p>
        </w:tc>
        <w:tc>
          <w:tcPr>
            <w:tcW w:w="2357" w:type="dxa"/>
          </w:tcPr>
          <w:p w:rsidR="00202D31" w:rsidRPr="00202D31" w:rsidRDefault="00202D31">
            <w:pPr>
              <w:rPr>
                <w:rFonts w:ascii="Bookman Old Style" w:hAnsi="Bookman Old Style"/>
              </w:rPr>
            </w:pPr>
            <w:r w:rsidRPr="00202D31">
              <w:rPr>
                <w:rFonts w:ascii="Bookman Old Style" w:hAnsi="Bookman Old Style"/>
              </w:rPr>
              <w:t>Age /Sex</w:t>
            </w:r>
          </w:p>
        </w:tc>
        <w:tc>
          <w:tcPr>
            <w:tcW w:w="2357" w:type="dxa"/>
          </w:tcPr>
          <w:p w:rsidR="00202D31" w:rsidRPr="00202D31" w:rsidRDefault="00202D31">
            <w:pPr>
              <w:rPr>
                <w:rFonts w:ascii="Bookman Old Style" w:hAnsi="Bookman Old Style"/>
              </w:rPr>
            </w:pPr>
            <w:r w:rsidRPr="00202D31">
              <w:rPr>
                <w:rFonts w:ascii="Bookman Old Style" w:hAnsi="Bookman Old Style"/>
              </w:rPr>
              <w:t xml:space="preserve">   Years/ </w:t>
            </w:r>
          </w:p>
        </w:tc>
      </w:tr>
      <w:tr w:rsidR="00202D31" w:rsidRPr="00202D31" w:rsidTr="00202D31">
        <w:tc>
          <w:tcPr>
            <w:tcW w:w="2505" w:type="dxa"/>
          </w:tcPr>
          <w:p w:rsidR="00202D31" w:rsidRPr="00202D31" w:rsidRDefault="00202D31">
            <w:pPr>
              <w:rPr>
                <w:rFonts w:ascii="Bookman Old Style" w:hAnsi="Bookman Old Style"/>
              </w:rPr>
            </w:pPr>
            <w:r w:rsidRPr="00202D31">
              <w:rPr>
                <w:rFonts w:ascii="Bookman Old Style" w:hAnsi="Bookman Old Style"/>
              </w:rPr>
              <w:t xml:space="preserve">Patient ID </w:t>
            </w:r>
          </w:p>
        </w:tc>
        <w:tc>
          <w:tcPr>
            <w:tcW w:w="2357" w:type="dxa"/>
          </w:tcPr>
          <w:p w:rsidR="00202D31" w:rsidRPr="00202D31" w:rsidRDefault="00202D31">
            <w:pPr>
              <w:rPr>
                <w:rFonts w:ascii="Bookman Old Style" w:hAnsi="Bookman Old Style"/>
              </w:rPr>
            </w:pPr>
          </w:p>
        </w:tc>
        <w:tc>
          <w:tcPr>
            <w:tcW w:w="2357" w:type="dxa"/>
          </w:tcPr>
          <w:p w:rsidR="00202D31" w:rsidRPr="00202D31" w:rsidRDefault="00202D31">
            <w:pPr>
              <w:rPr>
                <w:rFonts w:ascii="Bookman Old Style" w:hAnsi="Bookman Old Style"/>
              </w:rPr>
            </w:pPr>
          </w:p>
        </w:tc>
        <w:tc>
          <w:tcPr>
            <w:tcW w:w="2357" w:type="dxa"/>
          </w:tcPr>
          <w:p w:rsidR="00202D31" w:rsidRPr="00202D31" w:rsidRDefault="00202D31">
            <w:pPr>
              <w:rPr>
                <w:rFonts w:ascii="Bookman Old Style" w:hAnsi="Bookman Old Style"/>
              </w:rPr>
            </w:pPr>
          </w:p>
        </w:tc>
      </w:tr>
      <w:tr w:rsidR="00202D31" w:rsidRPr="00202D31" w:rsidTr="00202D31">
        <w:tc>
          <w:tcPr>
            <w:tcW w:w="2505" w:type="dxa"/>
          </w:tcPr>
          <w:p w:rsidR="00202D31" w:rsidRPr="00202D31" w:rsidRDefault="00202D31">
            <w:pPr>
              <w:rPr>
                <w:rFonts w:ascii="Bookman Old Style" w:hAnsi="Bookman Old Style"/>
              </w:rPr>
            </w:pPr>
            <w:r w:rsidRPr="00202D31">
              <w:rPr>
                <w:rFonts w:ascii="Bookman Old Style" w:hAnsi="Bookman Old Style"/>
              </w:rPr>
              <w:t>Referred By</w:t>
            </w:r>
          </w:p>
        </w:tc>
        <w:tc>
          <w:tcPr>
            <w:tcW w:w="2357" w:type="dxa"/>
          </w:tcPr>
          <w:p w:rsidR="00202D31" w:rsidRPr="00202D31" w:rsidRDefault="00202D31">
            <w:pPr>
              <w:rPr>
                <w:rFonts w:ascii="Bookman Old Style" w:hAnsi="Bookman Old Style"/>
              </w:rPr>
            </w:pPr>
          </w:p>
        </w:tc>
        <w:tc>
          <w:tcPr>
            <w:tcW w:w="2357" w:type="dxa"/>
          </w:tcPr>
          <w:p w:rsidR="00202D31" w:rsidRPr="00202D31" w:rsidRDefault="00202D31">
            <w:pPr>
              <w:rPr>
                <w:rFonts w:ascii="Bookman Old Style" w:hAnsi="Bookman Old Style"/>
              </w:rPr>
            </w:pPr>
          </w:p>
        </w:tc>
        <w:tc>
          <w:tcPr>
            <w:tcW w:w="2357" w:type="dxa"/>
          </w:tcPr>
          <w:p w:rsidR="00202D31" w:rsidRPr="00202D31" w:rsidRDefault="00202D31">
            <w:pPr>
              <w:rPr>
                <w:rFonts w:ascii="Bookman Old Style" w:hAnsi="Bookman Old Style"/>
              </w:rPr>
            </w:pPr>
          </w:p>
        </w:tc>
      </w:tr>
      <w:tr w:rsidR="00202D31" w:rsidRPr="00202D31" w:rsidTr="00202D31">
        <w:tc>
          <w:tcPr>
            <w:tcW w:w="2505" w:type="dxa"/>
          </w:tcPr>
          <w:p w:rsidR="00202D31" w:rsidRPr="00202D31" w:rsidRDefault="00202D31" w:rsidP="00202D31">
            <w:pPr>
              <w:rPr>
                <w:rFonts w:ascii="Bookman Old Style" w:hAnsi="Bookman Old Style"/>
              </w:rPr>
            </w:pPr>
            <w:r w:rsidRPr="00202D31">
              <w:rPr>
                <w:rFonts w:ascii="Bookman Old Style" w:hAnsi="Bookman Old Style"/>
              </w:rPr>
              <w:t xml:space="preserve">LMP Date  </w:t>
            </w:r>
          </w:p>
        </w:tc>
        <w:tc>
          <w:tcPr>
            <w:tcW w:w="2357" w:type="dxa"/>
          </w:tcPr>
          <w:p w:rsidR="00202D31" w:rsidRPr="00202D31" w:rsidRDefault="00202D31">
            <w:pPr>
              <w:rPr>
                <w:rFonts w:ascii="Bookman Old Style" w:hAnsi="Bookman Old Style"/>
              </w:rPr>
            </w:pPr>
          </w:p>
        </w:tc>
        <w:tc>
          <w:tcPr>
            <w:tcW w:w="2357" w:type="dxa"/>
          </w:tcPr>
          <w:p w:rsidR="00202D31" w:rsidRPr="00202D31" w:rsidRDefault="00202D31">
            <w:pPr>
              <w:rPr>
                <w:rFonts w:ascii="Bookman Old Style" w:hAnsi="Bookman Old Style"/>
              </w:rPr>
            </w:pPr>
            <w:r w:rsidRPr="00202D31">
              <w:rPr>
                <w:rFonts w:ascii="Bookman Old Style" w:hAnsi="Bookman Old Style"/>
              </w:rPr>
              <w:t xml:space="preserve">Visiting Date </w:t>
            </w:r>
          </w:p>
        </w:tc>
        <w:tc>
          <w:tcPr>
            <w:tcW w:w="2357" w:type="dxa"/>
          </w:tcPr>
          <w:p w:rsidR="00202D31" w:rsidRPr="00202D31" w:rsidRDefault="00202D31">
            <w:pPr>
              <w:rPr>
                <w:rFonts w:ascii="Bookman Old Style" w:hAnsi="Bookman Old Style"/>
              </w:rPr>
            </w:pPr>
          </w:p>
        </w:tc>
      </w:tr>
    </w:tbl>
    <w:p w:rsidR="00233324" w:rsidRPr="00202D31" w:rsidRDefault="00233324">
      <w:pPr>
        <w:rPr>
          <w:rFonts w:ascii="Bookman Old Style" w:hAnsi="Bookman Old Style"/>
        </w:rPr>
      </w:pPr>
    </w:p>
    <w:p w:rsidR="00202D31" w:rsidRPr="00202D31" w:rsidRDefault="00202D31">
      <w:pPr>
        <w:rPr>
          <w:rFonts w:ascii="Bookman Old Style" w:hAnsi="Bookman Old Style"/>
        </w:rPr>
      </w:pPr>
    </w:p>
    <w:p w:rsidR="00202D31" w:rsidRPr="00202D31" w:rsidRDefault="00202D31">
      <w:pPr>
        <w:rPr>
          <w:rFonts w:ascii="Bookman Old Style" w:hAnsi="Bookman Old Style"/>
          <w:b/>
          <w:u w:val="single"/>
        </w:rPr>
      </w:pPr>
      <w:r>
        <w:rPr>
          <w:rFonts w:ascii="Bookman Old Style" w:hAnsi="Bookman Old Style"/>
        </w:rPr>
        <w:tab/>
      </w:r>
      <w:r>
        <w:rPr>
          <w:rFonts w:ascii="Bookman Old Style" w:hAnsi="Bookman Old Style"/>
        </w:rPr>
        <w:tab/>
      </w:r>
      <w:r>
        <w:rPr>
          <w:rFonts w:ascii="Bookman Old Style" w:hAnsi="Bookman Old Style"/>
        </w:rPr>
        <w:tab/>
      </w:r>
      <w:r w:rsidRPr="00202D31">
        <w:rPr>
          <w:rFonts w:ascii="Bookman Old Style" w:hAnsi="Bookman Old Style"/>
          <w:b/>
          <w:u w:val="single"/>
        </w:rPr>
        <w:t xml:space="preserve">OB- First trimester Scan Report </w:t>
      </w:r>
    </w:p>
    <w:p w:rsidR="00202D31" w:rsidRPr="00202D31" w:rsidRDefault="00202D31" w:rsidP="00202D31">
      <w:pPr>
        <w:spacing w:line="240" w:lineRule="auto"/>
        <w:rPr>
          <w:rFonts w:ascii="Bookman Old Style" w:hAnsi="Bookman Old Style"/>
          <w:b/>
          <w:u w:val="single"/>
        </w:rPr>
      </w:pPr>
      <w:r w:rsidRPr="00202D31">
        <w:rPr>
          <w:rFonts w:ascii="Bookman Old Style" w:hAnsi="Bookman Old Style"/>
          <w:b/>
          <w:u w:val="single"/>
        </w:rPr>
        <w:t xml:space="preserve">Indication: </w:t>
      </w:r>
    </w:p>
    <w:p w:rsidR="00202D31" w:rsidRDefault="00202D31" w:rsidP="00202D31">
      <w:pPr>
        <w:spacing w:line="240" w:lineRule="auto"/>
        <w:rPr>
          <w:rFonts w:ascii="Bookman Old Style" w:hAnsi="Bookman Old Style"/>
        </w:rPr>
      </w:pPr>
      <w:r>
        <w:rPr>
          <w:rFonts w:ascii="Bookman Old Style" w:hAnsi="Bookman Old Style"/>
        </w:rPr>
        <w:t xml:space="preserve">Real time B-mode ultrasonography of gravid uterus done. </w:t>
      </w:r>
    </w:p>
    <w:p w:rsidR="00202D31" w:rsidRPr="00202D31" w:rsidRDefault="00202D31" w:rsidP="00202D31">
      <w:pPr>
        <w:spacing w:line="240" w:lineRule="auto"/>
        <w:rPr>
          <w:rFonts w:ascii="Bookman Old Style" w:hAnsi="Bookman Old Style"/>
        </w:rPr>
      </w:pPr>
      <w:r>
        <w:rPr>
          <w:rFonts w:ascii="Bookman Old Style" w:hAnsi="Bookman Old Style"/>
          <w:b/>
          <w:u w:val="single"/>
        </w:rPr>
        <w:t>Route</w:t>
      </w:r>
      <w:r w:rsidRPr="00202D31">
        <w:rPr>
          <w:rFonts w:ascii="Bookman Old Style" w:hAnsi="Bookman Old Style"/>
          <w:b/>
          <w:u w:val="single"/>
        </w:rPr>
        <w:t>:</w:t>
      </w:r>
      <w:r>
        <w:rPr>
          <w:rFonts w:ascii="Bookman Old Style" w:hAnsi="Bookman Old Style"/>
        </w:rPr>
        <w:t xml:space="preserve"> Trans abdominal /TVS </w:t>
      </w:r>
    </w:p>
    <w:p w:rsidR="00202D31" w:rsidRPr="00202D31" w:rsidRDefault="00202D31" w:rsidP="00202D31">
      <w:pPr>
        <w:spacing w:line="240" w:lineRule="auto"/>
        <w:rPr>
          <w:rFonts w:ascii="Bookman Old Style" w:hAnsi="Bookman Old Style"/>
          <w:b/>
        </w:rPr>
      </w:pPr>
      <w:r w:rsidRPr="00202D31">
        <w:rPr>
          <w:rFonts w:ascii="Bookman Old Style" w:hAnsi="Bookman Old Style"/>
          <w:b/>
          <w:u w:val="single"/>
        </w:rPr>
        <w:t>History</w:t>
      </w:r>
      <w:r>
        <w:rPr>
          <w:rFonts w:ascii="Bookman Old Style" w:hAnsi="Bookman Old Style"/>
          <w:b/>
        </w:rPr>
        <w:t>:</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sidRPr="00202D31">
        <w:rPr>
          <w:rFonts w:ascii="Bookman Old Style" w:hAnsi="Bookman Old Style"/>
          <w:b/>
          <w:u w:val="single"/>
        </w:rPr>
        <w:t>B</w:t>
      </w:r>
      <w:r>
        <w:rPr>
          <w:rFonts w:ascii="Bookman Old Style" w:hAnsi="Bookman Old Style"/>
          <w:b/>
          <w:u w:val="single"/>
        </w:rPr>
        <w:t xml:space="preserve">lood </w:t>
      </w:r>
      <w:r w:rsidRPr="00202D31">
        <w:rPr>
          <w:rFonts w:ascii="Bookman Old Style" w:hAnsi="Bookman Old Style"/>
          <w:b/>
          <w:u w:val="single"/>
        </w:rPr>
        <w:t>P</w:t>
      </w:r>
      <w:r>
        <w:rPr>
          <w:rFonts w:ascii="Bookman Old Style" w:hAnsi="Bookman Old Style"/>
          <w:b/>
          <w:u w:val="single"/>
        </w:rPr>
        <w:t>ressure</w:t>
      </w:r>
      <w:r w:rsidRPr="00202D31">
        <w:rPr>
          <w:rFonts w:ascii="Bookman Old Style" w:hAnsi="Bookman Old Style"/>
          <w:b/>
          <w:u w:val="single"/>
        </w:rPr>
        <w:t>:</w:t>
      </w:r>
      <w:r w:rsidRPr="00202D31">
        <w:rPr>
          <w:rFonts w:ascii="Bookman Old Style" w:hAnsi="Bookman Old Style"/>
          <w:b/>
        </w:rPr>
        <w:t xml:space="preserve"> </w:t>
      </w:r>
    </w:p>
    <w:p w:rsidR="00A93AEE" w:rsidRDefault="00A93AEE">
      <w:pPr>
        <w:rPr>
          <w:rFonts w:ascii="Bookman Old Style" w:hAnsi="Bookman Old Style"/>
          <w:b/>
          <w:u w:val="single"/>
        </w:rPr>
      </w:pPr>
      <w:r>
        <w:rPr>
          <w:rFonts w:ascii="Bookman Old Style" w:hAnsi="Bookman Old Style"/>
          <w:b/>
          <w:u w:val="single"/>
        </w:rPr>
        <w:t xml:space="preserve">EDD by LMP: </w:t>
      </w:r>
      <w:r w:rsidRPr="00A93AEE">
        <w:rPr>
          <w:rFonts w:ascii="Bookman Old Style" w:hAnsi="Bookman Old Style"/>
          <w:b/>
        </w:rPr>
        <w:tab/>
      </w:r>
      <w:r w:rsidRPr="00A93AEE">
        <w:rPr>
          <w:rFonts w:ascii="Bookman Old Style" w:hAnsi="Bookman Old Style"/>
          <w:b/>
        </w:rPr>
        <w:tab/>
      </w:r>
      <w:r>
        <w:rPr>
          <w:rFonts w:ascii="Bookman Old Style" w:hAnsi="Bookman Old Style"/>
          <w:b/>
          <w:u w:val="single"/>
        </w:rPr>
        <w:t>EDD by USG:</w:t>
      </w:r>
      <w:r w:rsidRPr="00A93AEE">
        <w:rPr>
          <w:rFonts w:ascii="Bookman Old Style" w:hAnsi="Bookman Old Style"/>
          <w:b/>
        </w:rPr>
        <w:tab/>
      </w:r>
      <w:r w:rsidRPr="00F61A0A">
        <w:rPr>
          <w:rFonts w:ascii="Bookman Old Style" w:hAnsi="Bookman Old Style"/>
          <w:b/>
        </w:rPr>
        <w:t xml:space="preserve">               </w:t>
      </w:r>
      <w:r>
        <w:rPr>
          <w:rFonts w:ascii="Bookman Old Style" w:hAnsi="Bookman Old Style"/>
          <w:b/>
          <w:u w:val="single"/>
        </w:rPr>
        <w:t xml:space="preserve"> Fetal weight: </w:t>
      </w:r>
      <w:r w:rsidRPr="00A93AEE">
        <w:rPr>
          <w:rFonts w:ascii="Bookman Old Style" w:hAnsi="Bookman Old Style"/>
          <w:b/>
        </w:rPr>
        <w:t xml:space="preserve">     </w:t>
      </w:r>
      <w:r>
        <w:rPr>
          <w:rFonts w:ascii="Bookman Old Style" w:hAnsi="Bookman Old Style"/>
          <w:b/>
        </w:rPr>
        <w:t xml:space="preserve">        </w:t>
      </w:r>
      <w:r w:rsidRPr="00A93AEE">
        <w:rPr>
          <w:rFonts w:ascii="Bookman Old Style" w:hAnsi="Bookman Old Style"/>
          <w:b/>
        </w:rPr>
        <w:t xml:space="preserve"> </w:t>
      </w:r>
      <w:r>
        <w:rPr>
          <w:rFonts w:ascii="Bookman Old Style" w:hAnsi="Bookman Old Style"/>
          <w:b/>
          <w:u w:val="single"/>
        </w:rPr>
        <w:t xml:space="preserve">+/- </w:t>
      </w:r>
      <w:r w:rsidRPr="00A93AEE">
        <w:rPr>
          <w:rFonts w:ascii="Bookman Old Style" w:hAnsi="Bookman Old Style"/>
          <w:b/>
        </w:rPr>
        <w:t xml:space="preserve">   </w:t>
      </w:r>
      <w:proofErr w:type="spellStart"/>
      <w:r>
        <w:rPr>
          <w:rFonts w:ascii="Bookman Old Style" w:hAnsi="Bookman Old Style"/>
          <w:b/>
          <w:u w:val="single"/>
        </w:rPr>
        <w:t>gms</w:t>
      </w:r>
      <w:proofErr w:type="spellEnd"/>
      <w:r>
        <w:rPr>
          <w:rFonts w:ascii="Bookman Old Style" w:hAnsi="Bookman Old Style"/>
          <w:b/>
          <w:u w:val="single"/>
        </w:rPr>
        <w:t xml:space="preserve"> </w:t>
      </w:r>
    </w:p>
    <w:p w:rsidR="00A93AEE" w:rsidRDefault="00A93AEE">
      <w:pPr>
        <w:rPr>
          <w:rFonts w:ascii="Bookman Old Style" w:hAnsi="Bookman Old Style"/>
          <w:b/>
          <w:u w:val="single"/>
        </w:rPr>
      </w:pPr>
    </w:p>
    <w:p w:rsidR="00202D31" w:rsidRPr="00202D31" w:rsidRDefault="00202D31">
      <w:pPr>
        <w:rPr>
          <w:rFonts w:ascii="Bookman Old Style" w:hAnsi="Bookman Old Style"/>
          <w:b/>
          <w:u w:val="single"/>
        </w:rPr>
      </w:pPr>
      <w:r w:rsidRPr="00202D31">
        <w:rPr>
          <w:rFonts w:ascii="Bookman Old Style" w:hAnsi="Bookman Old Style"/>
          <w:b/>
          <w:u w:val="single"/>
        </w:rPr>
        <w:t>Maternal survey:</w:t>
      </w:r>
    </w:p>
    <w:p w:rsidR="00202D31" w:rsidRDefault="00202D31" w:rsidP="00202D31">
      <w:pPr>
        <w:spacing w:after="0"/>
        <w:rPr>
          <w:rFonts w:ascii="Bookman Old Style" w:hAnsi="Bookman Old Style"/>
        </w:rPr>
      </w:pPr>
      <w:r>
        <w:rPr>
          <w:rFonts w:ascii="Bookman Old Style" w:hAnsi="Bookman Old Style"/>
        </w:rPr>
        <w:t xml:space="preserve">Cervix:  cm in length, internal </w:t>
      </w:r>
      <w:proofErr w:type="spellStart"/>
      <w:r>
        <w:rPr>
          <w:rFonts w:ascii="Bookman Old Style" w:hAnsi="Bookman Old Style"/>
        </w:rPr>
        <w:t>os</w:t>
      </w:r>
      <w:proofErr w:type="spellEnd"/>
      <w:r>
        <w:rPr>
          <w:rFonts w:ascii="Bookman Old Style" w:hAnsi="Bookman Old Style"/>
        </w:rPr>
        <w:t xml:space="preserve"> is closed. No funneling is seen.</w:t>
      </w:r>
    </w:p>
    <w:p w:rsidR="00202D31" w:rsidRDefault="00202D31" w:rsidP="00202D31">
      <w:pPr>
        <w:spacing w:after="0"/>
        <w:rPr>
          <w:rFonts w:ascii="Bookman Old Style" w:hAnsi="Bookman Old Style"/>
        </w:rPr>
      </w:pPr>
      <w:r>
        <w:rPr>
          <w:rFonts w:ascii="Bookman Old Style" w:hAnsi="Bookman Old Style"/>
        </w:rPr>
        <w:t>Maternal uterine artery PI</w:t>
      </w:r>
      <w:proofErr w:type="gramStart"/>
      <w:r>
        <w:rPr>
          <w:rFonts w:ascii="Bookman Old Style" w:hAnsi="Bookman Old Style"/>
        </w:rPr>
        <w:t>:  ,</w:t>
      </w:r>
      <w:proofErr w:type="gramEnd"/>
      <w:r>
        <w:rPr>
          <w:rFonts w:ascii="Bookman Old Style" w:hAnsi="Bookman Old Style"/>
        </w:rPr>
        <w:t xml:space="preserve"> Screen negative for PE.</w:t>
      </w:r>
    </w:p>
    <w:p w:rsidR="00202D31" w:rsidRPr="00202D31" w:rsidRDefault="00202D31">
      <w:pPr>
        <w:rPr>
          <w:rFonts w:ascii="Bookman Old Style" w:hAnsi="Bookman Old Style"/>
          <w:b/>
          <w:sz w:val="2"/>
          <w:u w:val="single"/>
        </w:rPr>
      </w:pPr>
    </w:p>
    <w:p w:rsidR="00202D31" w:rsidRPr="00202D31" w:rsidRDefault="00202D31">
      <w:pPr>
        <w:rPr>
          <w:rFonts w:ascii="Bookman Old Style" w:hAnsi="Bookman Old Style"/>
          <w:b/>
          <w:u w:val="single"/>
        </w:rPr>
      </w:pPr>
      <w:r w:rsidRPr="00202D31">
        <w:rPr>
          <w:rFonts w:ascii="Bookman Old Style" w:hAnsi="Bookman Old Style"/>
          <w:b/>
          <w:u w:val="single"/>
        </w:rPr>
        <w:t>Fetal survey:</w:t>
      </w:r>
    </w:p>
    <w:p w:rsidR="00202D31" w:rsidRDefault="00202D31" w:rsidP="00202D31">
      <w:pPr>
        <w:spacing w:after="0"/>
        <w:rPr>
          <w:rFonts w:ascii="Bookman Old Style" w:hAnsi="Bookman Old Style"/>
        </w:rPr>
      </w:pPr>
      <w:r>
        <w:rPr>
          <w:rFonts w:ascii="Bookman Old Style" w:hAnsi="Bookman Old Style"/>
        </w:rPr>
        <w:t>No of fetuses:</w:t>
      </w:r>
    </w:p>
    <w:p w:rsidR="00202D31" w:rsidRDefault="00202D31" w:rsidP="00202D31">
      <w:pPr>
        <w:spacing w:after="0"/>
        <w:rPr>
          <w:rFonts w:ascii="Bookman Old Style" w:hAnsi="Bookman Old Style"/>
        </w:rPr>
      </w:pPr>
      <w:r>
        <w:rPr>
          <w:rFonts w:ascii="Bookman Old Style" w:hAnsi="Bookman Old Style"/>
        </w:rPr>
        <w:t>Presentation:</w:t>
      </w:r>
    </w:p>
    <w:p w:rsidR="00202D31" w:rsidRDefault="00202D31" w:rsidP="00202D31">
      <w:pPr>
        <w:spacing w:after="0"/>
        <w:rPr>
          <w:rFonts w:ascii="Bookman Old Style" w:hAnsi="Bookman Old Style"/>
        </w:rPr>
      </w:pPr>
      <w:r>
        <w:rPr>
          <w:rFonts w:ascii="Bookman Old Style" w:hAnsi="Bookman Old Style"/>
        </w:rPr>
        <w:t>Placenta:</w:t>
      </w:r>
    </w:p>
    <w:p w:rsidR="00202D31" w:rsidRDefault="00202D31" w:rsidP="00202D31">
      <w:pPr>
        <w:spacing w:after="0"/>
        <w:rPr>
          <w:rFonts w:ascii="Bookman Old Style" w:hAnsi="Bookman Old Style"/>
        </w:rPr>
      </w:pPr>
      <w:r>
        <w:rPr>
          <w:rFonts w:ascii="Bookman Old Style" w:hAnsi="Bookman Old Style"/>
        </w:rPr>
        <w:t>Liquor:</w:t>
      </w:r>
    </w:p>
    <w:p w:rsidR="00202D31" w:rsidRDefault="00202D31" w:rsidP="00202D31">
      <w:pPr>
        <w:spacing w:after="0"/>
        <w:rPr>
          <w:rFonts w:ascii="Bookman Old Style" w:hAnsi="Bookman Old Style"/>
        </w:rPr>
      </w:pPr>
      <w:r>
        <w:rPr>
          <w:rFonts w:ascii="Bookman Old Style" w:hAnsi="Bookman Old Style"/>
        </w:rPr>
        <w:t xml:space="preserve">Umbilical cord: Insertion -                     , </w:t>
      </w:r>
      <w:proofErr w:type="gramStart"/>
      <w:r>
        <w:rPr>
          <w:rFonts w:ascii="Bookman Old Style" w:hAnsi="Bookman Old Style"/>
        </w:rPr>
        <w:t>Two</w:t>
      </w:r>
      <w:proofErr w:type="gramEnd"/>
      <w:r>
        <w:rPr>
          <w:rFonts w:ascii="Bookman Old Style" w:hAnsi="Bookman Old Style"/>
        </w:rPr>
        <w:t xml:space="preserve"> arteries and one vein.</w:t>
      </w:r>
    </w:p>
    <w:p w:rsidR="00202D31" w:rsidRDefault="00202D31" w:rsidP="00202D31">
      <w:pPr>
        <w:spacing w:after="0"/>
        <w:rPr>
          <w:rFonts w:ascii="Bookman Old Style" w:hAnsi="Bookman Old Style"/>
        </w:rPr>
      </w:pPr>
      <w:proofErr w:type="gramStart"/>
      <w:r>
        <w:rPr>
          <w:rFonts w:ascii="Bookman Old Style" w:hAnsi="Bookman Old Style"/>
        </w:rPr>
        <w:t>Fetal activity.</w:t>
      </w:r>
      <w:proofErr w:type="gramEnd"/>
    </w:p>
    <w:p w:rsidR="00202D31" w:rsidRDefault="00202D31" w:rsidP="00202D31">
      <w:pPr>
        <w:spacing w:after="0"/>
        <w:rPr>
          <w:rFonts w:ascii="Bookman Old Style" w:hAnsi="Bookman Old Style"/>
        </w:rPr>
      </w:pPr>
      <w:proofErr w:type="gramStart"/>
      <w:r>
        <w:rPr>
          <w:rFonts w:ascii="Bookman Old Style" w:hAnsi="Bookman Old Style"/>
        </w:rPr>
        <w:t>Cardiac activity.</w:t>
      </w:r>
      <w:proofErr w:type="gramEnd"/>
    </w:p>
    <w:p w:rsidR="00202D31" w:rsidRDefault="00202D31" w:rsidP="00202D31">
      <w:pPr>
        <w:spacing w:after="0"/>
        <w:rPr>
          <w:rFonts w:ascii="Bookman Old Style" w:hAnsi="Bookman Old Style"/>
        </w:rPr>
      </w:pPr>
      <w:r>
        <w:rPr>
          <w:rFonts w:ascii="Bookman Old Style" w:hAnsi="Bookman Old Style"/>
        </w:rPr>
        <w:t xml:space="preserve">Fetal heart rate: </w:t>
      </w:r>
    </w:p>
    <w:p w:rsidR="00202D31" w:rsidRDefault="00202D31" w:rsidP="00202D31">
      <w:pPr>
        <w:spacing w:after="0"/>
        <w:rPr>
          <w:rFonts w:ascii="Bookman Old Style" w:hAnsi="Bookman Old Style"/>
        </w:rPr>
      </w:pPr>
    </w:p>
    <w:p w:rsidR="00202D31" w:rsidRPr="00202D31" w:rsidRDefault="00202D31" w:rsidP="00202D31">
      <w:pPr>
        <w:spacing w:after="0"/>
        <w:rPr>
          <w:rFonts w:ascii="Bookman Old Style" w:hAnsi="Bookman Old Style"/>
          <w:b/>
          <w:u w:val="single"/>
        </w:rPr>
      </w:pPr>
      <w:r w:rsidRPr="00202D31">
        <w:rPr>
          <w:rFonts w:ascii="Bookman Old Style" w:hAnsi="Bookman Old Style"/>
          <w:b/>
          <w:u w:val="single"/>
        </w:rPr>
        <w:t>Fetal biometry:</w:t>
      </w:r>
    </w:p>
    <w:p w:rsidR="00202D31" w:rsidRDefault="00202D31" w:rsidP="00202D31">
      <w:pPr>
        <w:spacing w:after="0"/>
        <w:rPr>
          <w:rFonts w:ascii="Bookman Old Style" w:hAnsi="Bookman Old Style"/>
        </w:rPr>
      </w:pPr>
      <w:r>
        <w:rPr>
          <w:rFonts w:ascii="Bookman Old Style" w:hAnsi="Bookman Old Style"/>
        </w:rPr>
        <w:t>CRL:</w:t>
      </w:r>
    </w:p>
    <w:p w:rsidR="00202D31" w:rsidRDefault="00202D31" w:rsidP="00202D31">
      <w:pPr>
        <w:spacing w:after="0"/>
        <w:rPr>
          <w:rFonts w:ascii="Bookman Old Style" w:hAnsi="Bookman Old Style"/>
        </w:rPr>
      </w:pPr>
      <w:r>
        <w:rPr>
          <w:rFonts w:ascii="Bookman Old Style" w:hAnsi="Bookman Old Style"/>
        </w:rPr>
        <w:t>BPD:</w:t>
      </w:r>
    </w:p>
    <w:p w:rsidR="00202D31" w:rsidRDefault="00202D31" w:rsidP="00202D31">
      <w:pPr>
        <w:spacing w:after="0"/>
        <w:rPr>
          <w:rFonts w:ascii="Bookman Old Style" w:hAnsi="Bookman Old Style"/>
        </w:rPr>
      </w:pPr>
      <w:r>
        <w:rPr>
          <w:rFonts w:ascii="Bookman Old Style" w:hAnsi="Bookman Old Style"/>
        </w:rPr>
        <w:t>AC:</w:t>
      </w:r>
    </w:p>
    <w:p w:rsidR="00202D31" w:rsidRDefault="00202D31" w:rsidP="00202D31">
      <w:pPr>
        <w:spacing w:after="0"/>
        <w:rPr>
          <w:rFonts w:ascii="Bookman Old Style" w:hAnsi="Bookman Old Style"/>
        </w:rPr>
      </w:pPr>
      <w:r>
        <w:rPr>
          <w:rFonts w:ascii="Bookman Old Style" w:hAnsi="Bookman Old Style"/>
        </w:rPr>
        <w:t>FL:</w:t>
      </w:r>
    </w:p>
    <w:p w:rsidR="00202D31" w:rsidRPr="00202D31" w:rsidRDefault="00202D31" w:rsidP="00202D31">
      <w:pPr>
        <w:spacing w:after="0"/>
        <w:rPr>
          <w:rFonts w:ascii="Bookman Old Style" w:hAnsi="Bookman Old Style"/>
          <w:sz w:val="10"/>
        </w:rPr>
      </w:pPr>
    </w:p>
    <w:p w:rsidR="00202D31" w:rsidRPr="00202D31" w:rsidRDefault="00202D31" w:rsidP="00202D31">
      <w:pPr>
        <w:spacing w:after="0"/>
        <w:rPr>
          <w:rFonts w:ascii="Bookman Old Style" w:hAnsi="Bookman Old Style"/>
          <w:b/>
          <w:u w:val="single"/>
        </w:rPr>
      </w:pPr>
      <w:proofErr w:type="spellStart"/>
      <w:r w:rsidRPr="00202D31">
        <w:rPr>
          <w:rFonts w:ascii="Bookman Old Style" w:hAnsi="Bookman Old Style"/>
          <w:b/>
          <w:u w:val="single"/>
        </w:rPr>
        <w:t>Aneupoidy</w:t>
      </w:r>
      <w:proofErr w:type="spellEnd"/>
      <w:r w:rsidRPr="00202D31">
        <w:rPr>
          <w:rFonts w:ascii="Bookman Old Style" w:hAnsi="Bookman Old Style"/>
          <w:b/>
          <w:u w:val="single"/>
        </w:rPr>
        <w:t xml:space="preserve"> Markers:</w:t>
      </w:r>
    </w:p>
    <w:p w:rsidR="00202D31" w:rsidRPr="00202D31" w:rsidRDefault="00202D31" w:rsidP="00202D31">
      <w:pPr>
        <w:spacing w:after="0"/>
        <w:rPr>
          <w:rFonts w:ascii="Bookman Old Style" w:hAnsi="Bookman Old Style"/>
          <w:sz w:val="10"/>
        </w:rPr>
      </w:pPr>
    </w:p>
    <w:p w:rsidR="00202D31" w:rsidRDefault="00202D31" w:rsidP="00202D31">
      <w:pPr>
        <w:spacing w:after="0"/>
        <w:rPr>
          <w:rFonts w:ascii="Bookman Old Style" w:hAnsi="Bookman Old Style"/>
        </w:rPr>
      </w:pPr>
      <w:r>
        <w:rPr>
          <w:rFonts w:ascii="Bookman Old Style" w:hAnsi="Bookman Old Style"/>
        </w:rPr>
        <w:t>Nasal bone:</w:t>
      </w:r>
    </w:p>
    <w:p w:rsidR="00202D31" w:rsidRDefault="00202D31" w:rsidP="00202D31">
      <w:pPr>
        <w:spacing w:after="0"/>
        <w:rPr>
          <w:rFonts w:ascii="Bookman Old Style" w:hAnsi="Bookman Old Style"/>
        </w:rPr>
      </w:pPr>
      <w:r>
        <w:rPr>
          <w:rFonts w:ascii="Bookman Old Style" w:hAnsi="Bookman Old Style"/>
        </w:rPr>
        <w:t>Nuchal translucency:</w:t>
      </w:r>
    </w:p>
    <w:p w:rsidR="00202D31" w:rsidRDefault="00202D31" w:rsidP="00202D31">
      <w:pPr>
        <w:spacing w:after="0"/>
        <w:rPr>
          <w:rFonts w:ascii="Bookman Old Style" w:hAnsi="Bookman Old Style"/>
        </w:rPr>
      </w:pPr>
      <w:proofErr w:type="spellStart"/>
      <w:r>
        <w:rPr>
          <w:rFonts w:ascii="Bookman Old Style" w:hAnsi="Bookman Old Style"/>
        </w:rPr>
        <w:t>Ductus</w:t>
      </w:r>
      <w:proofErr w:type="spellEnd"/>
      <w:r>
        <w:rPr>
          <w:rFonts w:ascii="Bookman Old Style" w:hAnsi="Bookman Old Style"/>
        </w:rPr>
        <w:t xml:space="preserve"> </w:t>
      </w:r>
      <w:proofErr w:type="spellStart"/>
      <w:r>
        <w:rPr>
          <w:rFonts w:ascii="Bookman Old Style" w:hAnsi="Bookman Old Style"/>
        </w:rPr>
        <w:t>venosus</w:t>
      </w:r>
      <w:proofErr w:type="spellEnd"/>
      <w:r>
        <w:rPr>
          <w:rFonts w:ascii="Bookman Old Style" w:hAnsi="Bookman Old Style"/>
        </w:rPr>
        <w:t>:</w:t>
      </w:r>
    </w:p>
    <w:p w:rsidR="00202D31" w:rsidRDefault="00202D31" w:rsidP="00202D31">
      <w:pPr>
        <w:spacing w:after="0"/>
        <w:rPr>
          <w:rFonts w:ascii="Bookman Old Style" w:hAnsi="Bookman Old Style"/>
        </w:rPr>
      </w:pPr>
      <w:r>
        <w:rPr>
          <w:rFonts w:ascii="Bookman Old Style" w:hAnsi="Bookman Old Style"/>
        </w:rPr>
        <w:lastRenderedPageBreak/>
        <w:t xml:space="preserve">Tricuspid regurgitation: </w:t>
      </w:r>
    </w:p>
    <w:p w:rsidR="00202D31" w:rsidRPr="00202D31" w:rsidRDefault="00202D31">
      <w:pPr>
        <w:rPr>
          <w:rFonts w:ascii="Bookman Old Style" w:hAnsi="Bookman Old Style"/>
        </w:rPr>
      </w:pPr>
      <w:r>
        <w:rPr>
          <w:rFonts w:ascii="Bookman Old Style" w:hAnsi="Bookman Old Style"/>
        </w:rPr>
        <w:t>Heart rate:</w:t>
      </w:r>
    </w:p>
    <w:p w:rsidR="00202D31" w:rsidRPr="00202D31" w:rsidRDefault="00202D31">
      <w:pPr>
        <w:rPr>
          <w:rFonts w:ascii="Bookman Old Style" w:hAnsi="Bookman Old Style"/>
        </w:rPr>
      </w:pPr>
    </w:p>
    <w:p w:rsidR="00202D31" w:rsidRPr="00202D31" w:rsidRDefault="00202D31">
      <w:pPr>
        <w:rPr>
          <w:rFonts w:ascii="Bookman Old Style" w:hAnsi="Bookman Old Style"/>
          <w:b/>
          <w:u w:val="single"/>
        </w:rPr>
      </w:pPr>
      <w:r w:rsidRPr="00202D31">
        <w:rPr>
          <w:rFonts w:ascii="Bookman Old Style" w:hAnsi="Bookman Old Style"/>
          <w:b/>
          <w:u w:val="single"/>
        </w:rPr>
        <w:t>IMPRESSION:</w:t>
      </w:r>
    </w:p>
    <w:p w:rsidR="00202D31" w:rsidRDefault="00202D31">
      <w:pPr>
        <w:rPr>
          <w:rFonts w:ascii="Bookman Old Style" w:hAnsi="Bookman Old Style"/>
        </w:rPr>
      </w:pPr>
    </w:p>
    <w:p w:rsidR="00202D31" w:rsidRDefault="00202D31">
      <w:pPr>
        <w:rPr>
          <w:rFonts w:ascii="Bookman Old Style" w:hAnsi="Bookman Old Style"/>
        </w:rPr>
      </w:pPr>
    </w:p>
    <w:p w:rsidR="00202D31" w:rsidRDefault="00202D31">
      <w:pPr>
        <w:rPr>
          <w:rFonts w:ascii="Bookman Old Style" w:hAnsi="Bookman Old Style"/>
        </w:rPr>
      </w:pPr>
    </w:p>
    <w:p w:rsidR="00202D31" w:rsidRPr="00202D31" w:rsidRDefault="00202D31">
      <w:pPr>
        <w:rPr>
          <w:rFonts w:ascii="Bookman Old Style" w:hAnsi="Bookman Old Style"/>
          <w:b/>
          <w:u w:val="single"/>
        </w:rPr>
      </w:pPr>
      <w:r w:rsidRPr="00202D31">
        <w:rPr>
          <w:rFonts w:ascii="Bookman Old Style" w:hAnsi="Bookman Old Style"/>
          <w:b/>
          <w:u w:val="single"/>
        </w:rPr>
        <w:t>ABNORMAL FINDINGS:</w:t>
      </w:r>
    </w:p>
    <w:p w:rsidR="00202D31" w:rsidRPr="00202D31" w:rsidRDefault="00202D31">
      <w:pPr>
        <w:rPr>
          <w:rFonts w:ascii="Bookman Old Style" w:hAnsi="Bookman Old Style"/>
        </w:rPr>
      </w:pPr>
    </w:p>
    <w:p w:rsidR="00202D31" w:rsidRPr="00202D31" w:rsidRDefault="00202D31">
      <w:pPr>
        <w:rPr>
          <w:rFonts w:ascii="Bookman Old Style" w:hAnsi="Bookman Old Style"/>
        </w:rPr>
      </w:pPr>
    </w:p>
    <w:p w:rsidR="00202D31" w:rsidRPr="00202D31" w:rsidRDefault="00202D31">
      <w:pPr>
        <w:rPr>
          <w:rFonts w:ascii="Bookman Old Style" w:hAnsi="Bookman Old Style"/>
        </w:rPr>
      </w:pPr>
      <w:r>
        <w:rPr>
          <w:rFonts w:ascii="Bookman Old Style" w:hAnsi="Bookman Old Style"/>
        </w:rPr>
        <w:t xml:space="preserve">The calculated risk for the </w:t>
      </w:r>
      <w:r w:rsidR="00A326BF">
        <w:rPr>
          <w:rFonts w:ascii="Bookman Old Style" w:hAnsi="Bookman Old Style"/>
        </w:rPr>
        <w:t>aneuploidies</w:t>
      </w:r>
      <w:r>
        <w:rPr>
          <w:rFonts w:ascii="Bookman Old Style" w:hAnsi="Bookman Old Style"/>
        </w:rPr>
        <w:t xml:space="preserve"> is based on maternal age at the time of screening and ultrasound factors (fetal nuchal translucency, presence of nasal bone, fetal heart rate, </w:t>
      </w:r>
      <w:proofErr w:type="spellStart"/>
      <w:r>
        <w:rPr>
          <w:rFonts w:ascii="Bookman Old Style" w:hAnsi="Bookman Old Style"/>
        </w:rPr>
        <w:t>ductus</w:t>
      </w:r>
      <w:proofErr w:type="spellEnd"/>
      <w:r>
        <w:rPr>
          <w:rFonts w:ascii="Bookman Old Style" w:hAnsi="Bookman Old Style"/>
        </w:rPr>
        <w:t xml:space="preserve"> </w:t>
      </w:r>
      <w:proofErr w:type="spellStart"/>
      <w:r>
        <w:rPr>
          <w:rFonts w:ascii="Bookman Old Style" w:hAnsi="Bookman Old Style"/>
        </w:rPr>
        <w:t>venosus</w:t>
      </w:r>
      <w:proofErr w:type="spellEnd"/>
      <w:r>
        <w:rPr>
          <w:rFonts w:ascii="Bookman Old Style" w:hAnsi="Bookman Old Style"/>
        </w:rPr>
        <w:t>, tricuspid regurgitation)</w:t>
      </w:r>
    </w:p>
    <w:p w:rsidR="00202D31" w:rsidRPr="00202D31" w:rsidRDefault="00202D31">
      <w:pPr>
        <w:rPr>
          <w:rFonts w:ascii="Bookman Old Style" w:hAnsi="Bookman Old Style"/>
        </w:rPr>
      </w:pPr>
    </w:p>
    <w:p w:rsidR="00202D31" w:rsidRDefault="00202D31" w:rsidP="00202D31">
      <w:pPr>
        <w:spacing w:after="0"/>
        <w:rPr>
          <w:rFonts w:ascii="Bookman Old Style" w:hAnsi="Bookman Old Style"/>
        </w:rPr>
      </w:pPr>
      <w:r>
        <w:rPr>
          <w:rFonts w:ascii="Bookman Old Style" w:hAnsi="Bookman Old Style"/>
        </w:rPr>
        <w:t xml:space="preserve">First trimester screening for Downs </w:t>
      </w:r>
    </w:p>
    <w:p w:rsidR="00202D31" w:rsidRDefault="00202D31" w:rsidP="00202D31">
      <w:pPr>
        <w:spacing w:after="0"/>
        <w:rPr>
          <w:rFonts w:ascii="Bookman Old Style" w:hAnsi="Bookman Old Style"/>
        </w:rPr>
      </w:pPr>
      <w:r>
        <w:rPr>
          <w:rFonts w:ascii="Bookman Old Style" w:hAnsi="Bookman Old Style"/>
        </w:rPr>
        <w:t xml:space="preserve">Maternal age risk 1 in    </w:t>
      </w:r>
    </w:p>
    <w:tbl>
      <w:tblPr>
        <w:tblStyle w:val="TableGrid"/>
        <w:tblW w:w="0" w:type="auto"/>
        <w:tblLook w:val="04A0" w:firstRow="1" w:lastRow="0" w:firstColumn="1" w:lastColumn="0" w:noHBand="0" w:noVBand="1"/>
      </w:tblPr>
      <w:tblGrid>
        <w:gridCol w:w="3192"/>
        <w:gridCol w:w="3192"/>
        <w:gridCol w:w="3192"/>
      </w:tblGrid>
      <w:tr w:rsidR="00202D31" w:rsidTr="00202D31">
        <w:tc>
          <w:tcPr>
            <w:tcW w:w="3192" w:type="dxa"/>
          </w:tcPr>
          <w:p w:rsidR="00202D31" w:rsidRPr="00202D31" w:rsidRDefault="00202D31">
            <w:pPr>
              <w:rPr>
                <w:rFonts w:ascii="Bookman Old Style" w:hAnsi="Bookman Old Style"/>
                <w:b/>
              </w:rPr>
            </w:pPr>
            <w:r w:rsidRPr="00202D31">
              <w:rPr>
                <w:rFonts w:ascii="Bookman Old Style" w:hAnsi="Bookman Old Style"/>
                <w:b/>
              </w:rPr>
              <w:t xml:space="preserve">Fetus </w:t>
            </w:r>
          </w:p>
        </w:tc>
        <w:tc>
          <w:tcPr>
            <w:tcW w:w="3192" w:type="dxa"/>
          </w:tcPr>
          <w:p w:rsidR="00202D31" w:rsidRPr="00202D31" w:rsidRDefault="00202D31">
            <w:pPr>
              <w:rPr>
                <w:rFonts w:ascii="Bookman Old Style" w:hAnsi="Bookman Old Style"/>
                <w:b/>
              </w:rPr>
            </w:pPr>
            <w:r w:rsidRPr="00202D31">
              <w:rPr>
                <w:rFonts w:ascii="Bookman Old Style" w:hAnsi="Bookman Old Style"/>
                <w:b/>
              </w:rPr>
              <w:t>Risk estimate NT</w:t>
            </w:r>
          </w:p>
        </w:tc>
        <w:tc>
          <w:tcPr>
            <w:tcW w:w="3192" w:type="dxa"/>
          </w:tcPr>
          <w:p w:rsidR="00202D31" w:rsidRPr="00202D31" w:rsidRDefault="00202D31">
            <w:pPr>
              <w:rPr>
                <w:rFonts w:ascii="Bookman Old Style" w:hAnsi="Bookman Old Style"/>
                <w:b/>
              </w:rPr>
            </w:pPr>
            <w:r w:rsidRPr="00202D31">
              <w:rPr>
                <w:rFonts w:ascii="Bookman Old Style" w:hAnsi="Bookman Old Style"/>
                <w:b/>
              </w:rPr>
              <w:t>Risk estimate  NT+NB</w:t>
            </w:r>
          </w:p>
        </w:tc>
      </w:tr>
      <w:tr w:rsidR="00202D31" w:rsidTr="00202D31">
        <w:tc>
          <w:tcPr>
            <w:tcW w:w="3192" w:type="dxa"/>
          </w:tcPr>
          <w:p w:rsidR="00202D31" w:rsidRDefault="00202D31">
            <w:pPr>
              <w:rPr>
                <w:rFonts w:ascii="Bookman Old Style" w:hAnsi="Bookman Old Style"/>
              </w:rPr>
            </w:pPr>
          </w:p>
        </w:tc>
        <w:tc>
          <w:tcPr>
            <w:tcW w:w="3192" w:type="dxa"/>
          </w:tcPr>
          <w:p w:rsidR="00202D31" w:rsidRDefault="00202D31">
            <w:pPr>
              <w:rPr>
                <w:rFonts w:ascii="Bookman Old Style" w:hAnsi="Bookman Old Style"/>
              </w:rPr>
            </w:pPr>
          </w:p>
        </w:tc>
        <w:tc>
          <w:tcPr>
            <w:tcW w:w="3192" w:type="dxa"/>
          </w:tcPr>
          <w:p w:rsidR="00202D31" w:rsidRDefault="00202D31">
            <w:pPr>
              <w:rPr>
                <w:rFonts w:ascii="Bookman Old Style" w:hAnsi="Bookman Old Style"/>
              </w:rPr>
            </w:pPr>
          </w:p>
        </w:tc>
      </w:tr>
    </w:tbl>
    <w:p w:rsidR="00202D31" w:rsidRPr="00202D31" w:rsidRDefault="00202D31">
      <w:pPr>
        <w:rPr>
          <w:rFonts w:ascii="Bookman Old Style" w:hAnsi="Bookman Old Style"/>
        </w:rPr>
      </w:pPr>
    </w:p>
    <w:p w:rsidR="00202D31" w:rsidRPr="00202D31" w:rsidRDefault="00202D31">
      <w:pPr>
        <w:rPr>
          <w:rFonts w:ascii="Bookman Old Style" w:hAnsi="Bookman Old Style"/>
        </w:rPr>
      </w:pPr>
    </w:p>
    <w:p w:rsidR="00202D31" w:rsidRPr="00202D31" w:rsidRDefault="00202D31">
      <w:pPr>
        <w:rPr>
          <w:rFonts w:ascii="Bookman Old Style" w:hAnsi="Bookman Old Style"/>
        </w:rPr>
      </w:pPr>
    </w:p>
    <w:p w:rsidR="00202D31" w:rsidRDefault="00202D31">
      <w:pPr>
        <w:rPr>
          <w:rFonts w:ascii="Bookman Old Style" w:hAnsi="Bookman Old Style"/>
        </w:rPr>
      </w:pPr>
      <w:r w:rsidRPr="00202D31">
        <w:rPr>
          <w:rFonts w:ascii="Bookman Old Style" w:hAnsi="Bookman Old Style"/>
        </w:rPr>
        <w:t>Next visit-</w:t>
      </w:r>
    </w:p>
    <w:p w:rsidR="00CB020D" w:rsidRDefault="00CB020D" w:rsidP="00CB020D">
      <w:pPr>
        <w:rPr>
          <w:rFonts w:ascii="Bookman Old Style" w:hAnsi="Bookman Old Style"/>
        </w:rPr>
      </w:pPr>
    </w:p>
    <w:p w:rsidR="00CB020D" w:rsidRDefault="00CB020D" w:rsidP="00CB020D">
      <w:pPr>
        <w:rPr>
          <w:rFonts w:ascii="Bookman Old Style" w:hAnsi="Bookman Old Style"/>
          <w:b/>
          <w:u w:val="single"/>
        </w:rPr>
      </w:pPr>
      <w:r>
        <w:rPr>
          <w:rFonts w:ascii="Bookman Old Style" w:hAnsi="Bookman Old Style"/>
          <w:b/>
          <w:u w:val="single"/>
        </w:rPr>
        <w:t xml:space="preserve">Please note: </w:t>
      </w:r>
    </w:p>
    <w:p w:rsidR="00CB020D" w:rsidRDefault="00CB020D" w:rsidP="00CB020D">
      <w:pPr>
        <w:rPr>
          <w:rFonts w:ascii="Bookman Old Style" w:hAnsi="Bookman Old Style"/>
        </w:rPr>
      </w:pPr>
      <w:r>
        <w:rPr>
          <w:rFonts w:ascii="Bookman Old Style" w:hAnsi="Bookman Old Style"/>
        </w:rPr>
        <w:t xml:space="preserve">All abnormalities and genetic syndromes cannot be ruled out by ultrasound examination. Ultrasound examination has its own limitations. Some abnormalities evolve as the gestation advances. The detection rate of abnormality depends on gestational age of fetus, fetal position, tissue penetration of sound waves and patient body habitus.  </w:t>
      </w:r>
    </w:p>
    <w:p w:rsidR="00CB020D" w:rsidRDefault="00CB020D" w:rsidP="00CB020D">
      <w:pPr>
        <w:rPr>
          <w:rFonts w:ascii="Bookman Old Style" w:hAnsi="Bookman Old Style"/>
        </w:rPr>
      </w:pPr>
      <w:r>
        <w:rPr>
          <w:rFonts w:ascii="Bookman Old Style" w:hAnsi="Bookman Old Style"/>
        </w:rPr>
        <w:t>Declaration:</w:t>
      </w:r>
    </w:p>
    <w:p w:rsidR="00CB020D" w:rsidRDefault="00CB020D" w:rsidP="00CB020D">
      <w:pPr>
        <w:rPr>
          <w:rFonts w:ascii="Bookman Old Style" w:hAnsi="Bookman Old Style"/>
        </w:rPr>
      </w:pPr>
      <w:r>
        <w:rPr>
          <w:rFonts w:ascii="Bookman Old Style" w:hAnsi="Bookman Old Style"/>
        </w:rPr>
        <w:t xml:space="preserve">I </w:t>
      </w:r>
      <w:proofErr w:type="spellStart"/>
      <w:r>
        <w:rPr>
          <w:rFonts w:ascii="Bookman Old Style" w:hAnsi="Bookman Old Style"/>
        </w:rPr>
        <w:t>Dr</w:t>
      </w:r>
      <w:proofErr w:type="spellEnd"/>
      <w:r>
        <w:rPr>
          <w:rFonts w:ascii="Bookman Old Style" w:hAnsi="Bookman Old Style"/>
        </w:rPr>
        <w:t xml:space="preserve"> </w:t>
      </w:r>
      <w:proofErr w:type="spellStart"/>
      <w:r>
        <w:rPr>
          <w:rFonts w:ascii="Bookman Old Style" w:hAnsi="Bookman Old Style"/>
        </w:rPr>
        <w:t>Roopadevi</w:t>
      </w:r>
      <w:proofErr w:type="spellEnd"/>
      <w:r>
        <w:rPr>
          <w:rFonts w:ascii="Bookman Old Style" w:hAnsi="Bookman Old Style"/>
        </w:rPr>
        <w:t xml:space="preserve"> </w:t>
      </w:r>
      <w:proofErr w:type="spellStart"/>
      <w:r>
        <w:rPr>
          <w:rFonts w:ascii="Bookman Old Style" w:hAnsi="Bookman Old Style"/>
        </w:rPr>
        <w:t>Hosamani</w:t>
      </w:r>
      <w:proofErr w:type="spellEnd"/>
      <w:r>
        <w:rPr>
          <w:rFonts w:ascii="Bookman Old Style" w:hAnsi="Bookman Old Style"/>
        </w:rPr>
        <w:t xml:space="preserve">, declare that while conducting ultrasonography on </w:t>
      </w:r>
      <w:r w:rsidR="00A93AEE">
        <w:rPr>
          <w:rFonts w:ascii="Bookman Old Style" w:hAnsi="Bookman Old Style"/>
        </w:rPr>
        <w:t>this patient</w:t>
      </w:r>
      <w:proofErr w:type="gramStart"/>
      <w:r w:rsidR="00A93AEE">
        <w:rPr>
          <w:rFonts w:ascii="Bookman Old Style" w:hAnsi="Bookman Old Style"/>
        </w:rPr>
        <w:t>,</w:t>
      </w:r>
      <w:r>
        <w:rPr>
          <w:rFonts w:ascii="Bookman Old Style" w:hAnsi="Bookman Old Style"/>
        </w:rPr>
        <w:t xml:space="preserve">  I</w:t>
      </w:r>
      <w:proofErr w:type="gramEnd"/>
      <w:r>
        <w:rPr>
          <w:rFonts w:ascii="Bookman Old Style" w:hAnsi="Bookman Old Style"/>
        </w:rPr>
        <w:t xml:space="preserve"> have neither detected nor disclosed the sex of the fetus to anybody in any manner.</w:t>
      </w:r>
    </w:p>
    <w:p w:rsidR="00A9706F" w:rsidRDefault="00A9706F" w:rsidP="00CB020D">
      <w:pPr>
        <w:rPr>
          <w:rFonts w:ascii="Bookman Old Style" w:hAnsi="Bookman Old Style"/>
        </w:rPr>
      </w:pPr>
    </w:p>
    <w:p w:rsidR="00A9706F" w:rsidRPr="00A9706F" w:rsidRDefault="00A9706F" w:rsidP="00A9706F">
      <w:pPr>
        <w:rPr>
          <w:rFonts w:ascii="Bookman Old Style" w:hAnsi="Bookman Old Style"/>
        </w:rPr>
      </w:pPr>
      <w:r w:rsidRPr="00A9706F">
        <w:rPr>
          <w:rFonts w:ascii="Bookman Old Style" w:hAnsi="Bookman Old Style"/>
        </w:rPr>
        <w:t>• SIN</w:t>
      </w:r>
      <w:r>
        <w:rPr>
          <w:rFonts w:ascii="Bookman Old Style" w:hAnsi="Bookman Old Style"/>
        </w:rPr>
        <w:t>GLE LIVE INTRAUTERINE GESTATION</w:t>
      </w:r>
    </w:p>
    <w:p w:rsidR="00A9706F" w:rsidRPr="00A9706F" w:rsidRDefault="00A9706F" w:rsidP="00A9706F">
      <w:pPr>
        <w:rPr>
          <w:rFonts w:ascii="Bookman Old Style" w:hAnsi="Bookman Old Style"/>
        </w:rPr>
      </w:pPr>
      <w:r w:rsidRPr="00A9706F">
        <w:rPr>
          <w:rFonts w:ascii="Bookman Old Style" w:hAnsi="Bookman Old Style"/>
        </w:rPr>
        <w:t>• GESTATIONAL AG</w:t>
      </w:r>
      <w:r>
        <w:rPr>
          <w:rFonts w:ascii="Bookman Old Style" w:hAnsi="Bookman Old Style"/>
        </w:rPr>
        <w:t xml:space="preserve">E BY FETAL </w:t>
      </w:r>
      <w:proofErr w:type="gramStart"/>
      <w:r>
        <w:rPr>
          <w:rFonts w:ascii="Bookman Old Style" w:hAnsi="Bookman Old Style"/>
        </w:rPr>
        <w:t>BOMETRY :</w:t>
      </w:r>
      <w:proofErr w:type="gramEnd"/>
      <w:r>
        <w:rPr>
          <w:rFonts w:ascii="Bookman Old Style" w:hAnsi="Bookman Old Style"/>
        </w:rPr>
        <w:t xml:space="preserve"> Weeks Days</w:t>
      </w:r>
    </w:p>
    <w:p w:rsidR="00A9706F" w:rsidRPr="00A9706F" w:rsidRDefault="00A9706F" w:rsidP="00A9706F">
      <w:pPr>
        <w:rPr>
          <w:rFonts w:ascii="Bookman Old Style" w:hAnsi="Bookman Old Style"/>
        </w:rPr>
      </w:pPr>
      <w:r>
        <w:rPr>
          <w:rFonts w:ascii="Bookman Old Style" w:hAnsi="Bookman Old Style"/>
        </w:rPr>
        <w:t xml:space="preserve">• AGREED EDD (BY LMP):  </w:t>
      </w:r>
    </w:p>
    <w:p w:rsidR="00A9706F" w:rsidRPr="00A9706F" w:rsidRDefault="00A9706F" w:rsidP="00A9706F">
      <w:pPr>
        <w:rPr>
          <w:rFonts w:ascii="Bookman Old Style" w:hAnsi="Bookman Old Style"/>
        </w:rPr>
      </w:pPr>
      <w:r w:rsidRPr="00A9706F">
        <w:rPr>
          <w:rFonts w:ascii="Bookman Old Style" w:hAnsi="Bookman Old Style"/>
        </w:rPr>
        <w:t>• NT, NASAL BONE, DUCTUS VENOSUS FLOW AND TRICU</w:t>
      </w:r>
      <w:r>
        <w:rPr>
          <w:rFonts w:ascii="Bookman Old Style" w:hAnsi="Bookman Old Style"/>
        </w:rPr>
        <w:t>SPID FLOW: WITHIN NORMAL LIMITS</w:t>
      </w:r>
    </w:p>
    <w:p w:rsidR="00A9706F" w:rsidRPr="00A9706F" w:rsidRDefault="00A9706F" w:rsidP="00A9706F">
      <w:pPr>
        <w:rPr>
          <w:rFonts w:ascii="Bookman Old Style" w:hAnsi="Bookman Old Style"/>
        </w:rPr>
      </w:pPr>
      <w:r w:rsidRPr="00A9706F">
        <w:rPr>
          <w:rFonts w:ascii="Bookman Old Style" w:hAnsi="Bookman Old Style"/>
        </w:rPr>
        <w:t>• NO OBVIOUS SONOLOGICAL STRUCTURAL ABNORMLAITI</w:t>
      </w:r>
      <w:r>
        <w:rPr>
          <w:rFonts w:ascii="Bookman Old Style" w:hAnsi="Bookman Old Style"/>
        </w:rPr>
        <w:t>ES DETECTED FOR THIS GESTATION.</w:t>
      </w:r>
    </w:p>
    <w:p w:rsidR="00A9706F" w:rsidRPr="00A9706F" w:rsidRDefault="00A9706F" w:rsidP="00A9706F">
      <w:pPr>
        <w:rPr>
          <w:rFonts w:ascii="Bookman Old Style" w:hAnsi="Bookman Old Style"/>
        </w:rPr>
      </w:pPr>
      <w:r>
        <w:rPr>
          <w:rFonts w:ascii="Bookman Old Style" w:hAnsi="Bookman Old Style"/>
        </w:rPr>
        <w:t>• PLACENTA:</w:t>
      </w:r>
    </w:p>
    <w:p w:rsidR="00A9706F" w:rsidRPr="00A9706F" w:rsidRDefault="00A9706F" w:rsidP="00A9706F">
      <w:pPr>
        <w:rPr>
          <w:rFonts w:ascii="Bookman Old Style" w:hAnsi="Bookman Old Style"/>
        </w:rPr>
      </w:pPr>
      <w:r w:rsidRPr="00A9706F">
        <w:rPr>
          <w:rFonts w:ascii="Bookman Old Style" w:hAnsi="Bookman Old Style"/>
        </w:rPr>
        <w:t>• CERVICAL LE</w:t>
      </w:r>
      <w:r>
        <w:rPr>
          <w:rFonts w:ascii="Bookman Old Style" w:hAnsi="Bookman Old Style"/>
        </w:rPr>
        <w:t>NGTH: CM, INTERNAL OS IS CLOSED</w:t>
      </w:r>
    </w:p>
    <w:p w:rsidR="00A9706F" w:rsidRPr="00A9706F" w:rsidRDefault="00A9706F" w:rsidP="00A9706F">
      <w:pPr>
        <w:rPr>
          <w:rFonts w:ascii="Bookman Old Style" w:hAnsi="Bookman Old Style"/>
        </w:rPr>
      </w:pPr>
      <w:r w:rsidRPr="00A9706F">
        <w:rPr>
          <w:rFonts w:ascii="Bookman Old Style" w:hAnsi="Bookman Old Style"/>
        </w:rPr>
        <w:t xml:space="preserve">• UTERINE </w:t>
      </w:r>
      <w:proofErr w:type="gramStart"/>
      <w:r w:rsidRPr="00A9706F">
        <w:rPr>
          <w:rFonts w:ascii="Bookman Old Style" w:hAnsi="Bookman Old Style"/>
        </w:rPr>
        <w:t>ARTERY :</w:t>
      </w:r>
      <w:proofErr w:type="gramEnd"/>
      <w:r w:rsidRPr="00A9706F">
        <w:rPr>
          <w:rFonts w:ascii="Bookman Old Style" w:hAnsi="Bookman Old Style"/>
        </w:rPr>
        <w:t xml:space="preserve"> SC</w:t>
      </w:r>
      <w:r>
        <w:rPr>
          <w:rFonts w:ascii="Bookman Old Style" w:hAnsi="Bookman Old Style"/>
        </w:rPr>
        <w:t>REEN NEGATIVE FOR PREECLEMPSIA</w:t>
      </w:r>
    </w:p>
    <w:p w:rsidR="00A9706F" w:rsidRPr="00A9706F" w:rsidRDefault="00A9706F" w:rsidP="00A9706F">
      <w:pPr>
        <w:rPr>
          <w:rFonts w:ascii="Bookman Old Style" w:hAnsi="Bookman Old Style"/>
        </w:rPr>
      </w:pPr>
      <w:r w:rsidRPr="00A9706F">
        <w:rPr>
          <w:rFonts w:ascii="Bookman Old Style" w:hAnsi="Bookman Old Style"/>
        </w:rPr>
        <w:t>TRISOMY 21 RISK HAS REDUCED F</w:t>
      </w:r>
      <w:r>
        <w:rPr>
          <w:rFonts w:ascii="Bookman Old Style" w:hAnsi="Bookman Old Style"/>
        </w:rPr>
        <w:t>ROM 1:  (AGE) TO 1: (NB+NT+FHR)</w:t>
      </w:r>
    </w:p>
    <w:p w:rsidR="00A9706F" w:rsidRPr="00A9706F" w:rsidRDefault="00A9706F" w:rsidP="00A9706F">
      <w:pPr>
        <w:rPr>
          <w:rFonts w:ascii="Bookman Old Style" w:hAnsi="Bookman Old Style"/>
        </w:rPr>
      </w:pPr>
      <w:r w:rsidRPr="00A9706F">
        <w:rPr>
          <w:rFonts w:ascii="Bookman Old Style" w:hAnsi="Bookman Old Style"/>
        </w:rPr>
        <w:t xml:space="preserve">Please note: This is a risk assessment only and chromosomal abnormalities </w:t>
      </w:r>
      <w:proofErr w:type="spellStart"/>
      <w:r w:rsidRPr="00A9706F">
        <w:rPr>
          <w:rFonts w:ascii="Bookman Old Style" w:hAnsi="Bookman Old Style"/>
        </w:rPr>
        <w:t>can not</w:t>
      </w:r>
      <w:proofErr w:type="spellEnd"/>
      <w:r w:rsidRPr="00A9706F">
        <w:rPr>
          <w:rFonts w:ascii="Bookman Old Style" w:hAnsi="Bookman Old Style"/>
        </w:rPr>
        <w:t xml:space="preserve"> be diagnosed by ultrasound and or blood test. The only way to know the chromosomal </w:t>
      </w:r>
      <w:proofErr w:type="spellStart"/>
      <w:r w:rsidRPr="00A9706F">
        <w:rPr>
          <w:rFonts w:ascii="Bookman Old Style" w:hAnsi="Bookman Old Style"/>
        </w:rPr>
        <w:t>make up</w:t>
      </w:r>
      <w:proofErr w:type="spellEnd"/>
      <w:r w:rsidRPr="00A9706F">
        <w:rPr>
          <w:rFonts w:ascii="Bookman Old Style" w:hAnsi="Bookman Old Style"/>
        </w:rPr>
        <w:t xml:space="preserve"> of the fetuses is by invasive tests.</w:t>
      </w:r>
    </w:p>
    <w:p w:rsidR="00A9706F" w:rsidRPr="00A9706F" w:rsidRDefault="00A9706F" w:rsidP="00A9706F">
      <w:pPr>
        <w:rPr>
          <w:rFonts w:ascii="Bookman Old Style" w:hAnsi="Bookman Old Style"/>
        </w:rPr>
      </w:pPr>
      <w:proofErr w:type="gramStart"/>
      <w:r w:rsidRPr="00A9706F">
        <w:rPr>
          <w:rFonts w:ascii="Bookman Old Style" w:hAnsi="Bookman Old Style"/>
        </w:rPr>
        <w:t>Results from the NT screening test represents</w:t>
      </w:r>
      <w:proofErr w:type="gramEnd"/>
      <w:r w:rsidRPr="00A9706F">
        <w:rPr>
          <w:rFonts w:ascii="Bookman Old Style" w:hAnsi="Bookman Old Style"/>
        </w:rPr>
        <w:t xml:space="preserve"> risk and not diagnostic outcome. Increased risk in screening test does not mean that the baby is affected and only warrants further tests for diagnosis. A low risk does not exclude the possibility of chromosomal </w:t>
      </w:r>
      <w:r w:rsidR="00A326BF" w:rsidRPr="00A9706F">
        <w:rPr>
          <w:rFonts w:ascii="Bookman Old Style" w:hAnsi="Bookman Old Style"/>
        </w:rPr>
        <w:t>abnormalities</w:t>
      </w:r>
      <w:r w:rsidRPr="00A9706F">
        <w:rPr>
          <w:rFonts w:ascii="Bookman Old Style" w:hAnsi="Bookman Old Style"/>
        </w:rPr>
        <w:t>, as the risk does not detec</w:t>
      </w:r>
      <w:r>
        <w:rPr>
          <w:rFonts w:ascii="Bookman Old Style" w:hAnsi="Bookman Old Style"/>
        </w:rPr>
        <w:t xml:space="preserve">t all the affected </w:t>
      </w:r>
      <w:r w:rsidR="00A326BF">
        <w:rPr>
          <w:rFonts w:ascii="Bookman Old Style" w:hAnsi="Bookman Old Style"/>
        </w:rPr>
        <w:t>pregnancies</w:t>
      </w:r>
    </w:p>
    <w:p w:rsidR="00A9706F" w:rsidRPr="00A9706F" w:rsidRDefault="00A9706F" w:rsidP="00A9706F">
      <w:pPr>
        <w:rPr>
          <w:rFonts w:ascii="Bookman Old Style" w:hAnsi="Bookman Old Style"/>
        </w:rPr>
      </w:pPr>
    </w:p>
    <w:p w:rsidR="00A9706F" w:rsidRDefault="00A9706F" w:rsidP="00A9706F">
      <w:pPr>
        <w:rPr>
          <w:rFonts w:ascii="Bookman Old Style" w:hAnsi="Bookman Old Style"/>
        </w:rPr>
      </w:pPr>
      <w:r w:rsidRPr="00A9706F">
        <w:rPr>
          <w:rFonts w:ascii="Bookman Old Style" w:hAnsi="Bookman Old Style"/>
        </w:rPr>
        <w:t>Declaration: I Dr</w:t>
      </w:r>
      <w:r>
        <w:rPr>
          <w:rFonts w:ascii="Bookman Old Style" w:hAnsi="Bookman Old Style"/>
        </w:rPr>
        <w:t>.</w:t>
      </w:r>
      <w:r w:rsidRPr="00A9706F">
        <w:rPr>
          <w:rFonts w:ascii="Bookman Old Style" w:hAnsi="Bookman Old Style"/>
        </w:rPr>
        <w:t>., declare that while conducting ultrasonography on Mrs., I have neither detected nor disclosed the sex of her fetus to anybody in any manner.</w:t>
      </w:r>
    </w:p>
    <w:p w:rsidR="00252792" w:rsidRPr="00A93AEE" w:rsidRDefault="00252792">
      <w:pPr>
        <w:rPr>
          <w:rFonts w:ascii="Bookman Old Style" w:hAnsi="Bookman Old Style"/>
          <w:sz w:val="24"/>
        </w:rPr>
      </w:pPr>
    </w:p>
    <w:p w:rsidR="00CA36C8" w:rsidRPr="00A93AEE" w:rsidRDefault="00252792" w:rsidP="00CA36C8">
      <w:pPr>
        <w:spacing w:after="0" w:line="240" w:lineRule="auto"/>
        <w:jc w:val="right"/>
        <w:rPr>
          <w:rFonts w:ascii="Bookman Old Style" w:eastAsiaTheme="minorEastAsia" w:hAnsi="Bookman Old Style"/>
          <w:b/>
          <w:sz w:val="32"/>
          <w:szCs w:val="28"/>
        </w:rPr>
      </w:pPr>
      <w:r w:rsidRPr="00A93AEE">
        <w:rPr>
          <w:rFonts w:ascii="Bookman Old Style" w:eastAsiaTheme="minorEastAsia" w:hAnsi="Bookman Old Style"/>
          <w:b/>
          <w:sz w:val="32"/>
          <w:szCs w:val="28"/>
        </w:rPr>
        <w:t xml:space="preserve">Dr. </w:t>
      </w:r>
      <w:bookmarkStart w:id="0" w:name="_GoBack"/>
      <w:bookmarkEnd w:id="0"/>
    </w:p>
    <w:p w:rsidR="00252792" w:rsidRPr="00A93AEE" w:rsidRDefault="00A93AEE" w:rsidP="00CA36C8">
      <w:pPr>
        <w:spacing w:after="0" w:line="240" w:lineRule="auto"/>
        <w:jc w:val="right"/>
        <w:rPr>
          <w:rFonts w:ascii="Bookman Old Style" w:eastAsiaTheme="minorEastAsia" w:hAnsi="Bookman Old Style"/>
          <w:b/>
          <w:sz w:val="32"/>
          <w:szCs w:val="28"/>
        </w:rPr>
      </w:pPr>
      <w:proofErr w:type="gramStart"/>
      <w:r w:rsidRPr="00A93AEE">
        <w:rPr>
          <w:rFonts w:ascii="Bookman Old Style" w:eastAsiaTheme="minorEastAsia" w:hAnsi="Bookman Old Style"/>
          <w:b/>
          <w:sz w:val="32"/>
          <w:szCs w:val="28"/>
          <w:vertAlign w:val="subscript"/>
        </w:rPr>
        <w:t>MBBS .</w:t>
      </w:r>
      <w:r w:rsidR="00252792" w:rsidRPr="00A93AEE">
        <w:rPr>
          <w:rFonts w:ascii="Bookman Old Style" w:eastAsiaTheme="minorEastAsia" w:hAnsi="Bookman Old Style"/>
          <w:b/>
          <w:sz w:val="32"/>
          <w:szCs w:val="28"/>
          <w:vertAlign w:val="subscript"/>
        </w:rPr>
        <w:t>DMRD, DNB.</w:t>
      </w:r>
      <w:proofErr w:type="gramEnd"/>
    </w:p>
    <w:p w:rsidR="00252792" w:rsidRDefault="00CA36C8" w:rsidP="00CA36C8">
      <w:pPr>
        <w:spacing w:line="240" w:lineRule="auto"/>
        <w:jc w:val="right"/>
        <w:rPr>
          <w:rFonts w:ascii="Bookman Old Style" w:hAnsi="Bookman Old Style"/>
          <w:b/>
          <w:sz w:val="24"/>
        </w:rPr>
      </w:pPr>
      <w:r w:rsidRPr="00A93AEE">
        <w:rPr>
          <w:rFonts w:ascii="Bookman Old Style" w:hAnsi="Bookman Old Style"/>
          <w:sz w:val="24"/>
        </w:rPr>
        <w:tab/>
      </w:r>
      <w:r w:rsidRPr="00A93AEE">
        <w:rPr>
          <w:rFonts w:ascii="Bookman Old Style" w:hAnsi="Bookman Old Style"/>
          <w:sz w:val="24"/>
        </w:rPr>
        <w:tab/>
      </w:r>
      <w:r w:rsidRPr="00A93AEE">
        <w:rPr>
          <w:rFonts w:ascii="Bookman Old Style" w:hAnsi="Bookman Old Style"/>
          <w:sz w:val="24"/>
        </w:rPr>
        <w:tab/>
      </w:r>
      <w:r w:rsidRPr="00A93AEE">
        <w:rPr>
          <w:rFonts w:ascii="Bookman Old Style" w:hAnsi="Bookman Old Style"/>
          <w:sz w:val="24"/>
        </w:rPr>
        <w:tab/>
      </w:r>
      <w:r w:rsidRPr="00A93AEE">
        <w:rPr>
          <w:rFonts w:ascii="Bookman Old Style" w:hAnsi="Bookman Old Style"/>
          <w:sz w:val="24"/>
        </w:rPr>
        <w:tab/>
      </w:r>
      <w:r w:rsidR="00A93AEE" w:rsidRPr="00A93AEE">
        <w:rPr>
          <w:rFonts w:ascii="Bookman Old Style" w:hAnsi="Bookman Old Style"/>
          <w:b/>
          <w:sz w:val="24"/>
        </w:rPr>
        <w:t>Consultant</w:t>
      </w:r>
      <w:r w:rsidRPr="00A93AEE">
        <w:rPr>
          <w:rFonts w:ascii="Bookman Old Style" w:hAnsi="Bookman Old Style"/>
          <w:b/>
          <w:sz w:val="24"/>
        </w:rPr>
        <w:t xml:space="preserve"> radiologist </w:t>
      </w:r>
    </w:p>
    <w:p w:rsidR="00A9706F" w:rsidRDefault="00A9706F" w:rsidP="00CA36C8">
      <w:pPr>
        <w:spacing w:line="240" w:lineRule="auto"/>
        <w:jc w:val="right"/>
        <w:rPr>
          <w:rFonts w:ascii="Bookman Old Style" w:hAnsi="Bookman Old Style"/>
          <w:b/>
          <w:sz w:val="24"/>
        </w:rPr>
      </w:pPr>
    </w:p>
    <w:p w:rsidR="00A9706F" w:rsidRDefault="00A9706F" w:rsidP="00CA36C8">
      <w:pPr>
        <w:spacing w:line="240" w:lineRule="auto"/>
        <w:jc w:val="right"/>
        <w:rPr>
          <w:rFonts w:ascii="Bookman Old Style" w:hAnsi="Bookman Old Style"/>
          <w:b/>
          <w:sz w:val="24"/>
        </w:rPr>
      </w:pPr>
    </w:p>
    <w:p w:rsidR="00A9706F" w:rsidRPr="00A93AEE" w:rsidRDefault="00A9706F" w:rsidP="00CA36C8">
      <w:pPr>
        <w:spacing w:line="240" w:lineRule="auto"/>
        <w:jc w:val="right"/>
        <w:rPr>
          <w:rFonts w:ascii="Bookman Old Style" w:hAnsi="Bookman Old Style"/>
          <w:b/>
          <w:sz w:val="24"/>
        </w:rPr>
      </w:pPr>
    </w:p>
    <w:sectPr w:rsidR="00A9706F" w:rsidRPr="00A93AEE" w:rsidSect="00A93AEE">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525" w:rsidRDefault="00014525" w:rsidP="00A93AEE">
      <w:pPr>
        <w:spacing w:after="0" w:line="240" w:lineRule="auto"/>
      </w:pPr>
      <w:r>
        <w:separator/>
      </w:r>
    </w:p>
  </w:endnote>
  <w:endnote w:type="continuationSeparator" w:id="0">
    <w:p w:rsidR="00014525" w:rsidRDefault="00014525" w:rsidP="00A93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AEE" w:rsidRPr="00A93AEE" w:rsidRDefault="00A93AEE">
    <w:pPr>
      <w:pStyle w:val="Footer"/>
      <w:rPr>
        <w:rFonts w:ascii="Bookman Old Style" w:hAnsi="Bookman Old Style"/>
      </w:rPr>
    </w:pPr>
    <w:r w:rsidRPr="00A93AEE">
      <w:rPr>
        <w:rFonts w:ascii="Bookman Old Style" w:hAnsi="Bookman Old Style"/>
      </w:rPr>
      <w:t xml:space="preserve">Correlate </w:t>
    </w:r>
    <w:proofErr w:type="gramStart"/>
    <w:r w:rsidRPr="00A93AEE">
      <w:rPr>
        <w:rFonts w:ascii="Bookman Old Style" w:hAnsi="Bookman Old Style"/>
      </w:rPr>
      <w:t xml:space="preserve">clinically  </w:t>
    </w:r>
    <w:proofErr w:type="gramEnd"/>
    <w:r w:rsidRPr="00A93AEE">
      <w:rPr>
        <w:rFonts w:ascii="Bookman Old Style" w:hAnsi="Bookman Old Style"/>
      </w:rPr>
      <w:ptab w:relativeTo="margin" w:alignment="center" w:leader="none"/>
    </w:r>
    <w:r w:rsidRPr="00A93AEE">
      <w:rPr>
        <w:rFonts w:ascii="Bookman Old Style" w:hAnsi="Bookman Old Style"/>
      </w:rPr>
      <w:ptab w:relativeTo="margin" w:alignment="right" w:leader="none"/>
    </w:r>
    <w:r w:rsidRPr="00A93AEE">
      <w:rPr>
        <w:rFonts w:ascii="Bookman Old Style" w:hAnsi="Bookman Old Style"/>
      </w:rPr>
      <w:t xml:space="preserve">Thanks for reference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525" w:rsidRDefault="00014525" w:rsidP="00A93AEE">
      <w:pPr>
        <w:spacing w:after="0" w:line="240" w:lineRule="auto"/>
      </w:pPr>
      <w:r>
        <w:separator/>
      </w:r>
    </w:p>
  </w:footnote>
  <w:footnote w:type="continuationSeparator" w:id="0">
    <w:p w:rsidR="00014525" w:rsidRDefault="00014525" w:rsidP="00A93A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B2D"/>
    <w:rsid w:val="00014525"/>
    <w:rsid w:val="00055B2E"/>
    <w:rsid w:val="00111C4F"/>
    <w:rsid w:val="00202D31"/>
    <w:rsid w:val="00233324"/>
    <w:rsid w:val="00252792"/>
    <w:rsid w:val="003877D7"/>
    <w:rsid w:val="005A2B2D"/>
    <w:rsid w:val="007E33F9"/>
    <w:rsid w:val="00A326BF"/>
    <w:rsid w:val="00A93AEE"/>
    <w:rsid w:val="00A9706F"/>
    <w:rsid w:val="00CA36C8"/>
    <w:rsid w:val="00CB020D"/>
    <w:rsid w:val="00F61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2D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93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AEE"/>
  </w:style>
  <w:style w:type="paragraph" w:styleId="Footer">
    <w:name w:val="footer"/>
    <w:basedOn w:val="Normal"/>
    <w:link w:val="FooterChar"/>
    <w:uiPriority w:val="99"/>
    <w:unhideWhenUsed/>
    <w:rsid w:val="00A93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AEE"/>
  </w:style>
  <w:style w:type="paragraph" w:styleId="BalloonText">
    <w:name w:val="Balloon Text"/>
    <w:basedOn w:val="Normal"/>
    <w:link w:val="BalloonTextChar"/>
    <w:uiPriority w:val="99"/>
    <w:semiHidden/>
    <w:unhideWhenUsed/>
    <w:rsid w:val="00A93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A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2D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93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AEE"/>
  </w:style>
  <w:style w:type="paragraph" w:styleId="Footer">
    <w:name w:val="footer"/>
    <w:basedOn w:val="Normal"/>
    <w:link w:val="FooterChar"/>
    <w:uiPriority w:val="99"/>
    <w:unhideWhenUsed/>
    <w:rsid w:val="00A93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AEE"/>
  </w:style>
  <w:style w:type="paragraph" w:styleId="BalloonText">
    <w:name w:val="Balloon Text"/>
    <w:basedOn w:val="Normal"/>
    <w:link w:val="BalloonTextChar"/>
    <w:uiPriority w:val="99"/>
    <w:semiHidden/>
    <w:unhideWhenUsed/>
    <w:rsid w:val="00A93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A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20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12</cp:revision>
  <dcterms:created xsi:type="dcterms:W3CDTF">2018-12-30T05:30:00Z</dcterms:created>
  <dcterms:modified xsi:type="dcterms:W3CDTF">2021-07-20T11:37:00Z</dcterms:modified>
</cp:coreProperties>
</file>