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>
        <w:rPr>
          <w:rFonts w:ascii="Arimo" w:hAnsi="Arimo" w:cs="Arimo"/>
          <w:b/>
          <w:bCs/>
          <w:sz w:val="28"/>
          <w:szCs w:val="28"/>
        </w:rPr>
        <w:t>DEPARTMENT OF RADIODIAGNOSIS</w:t>
      </w:r>
    </w:p>
    <w:p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b/>
          <w:bCs/>
          <w:sz w:val="24"/>
          <w:szCs w:val="24"/>
        </w:rPr>
      </w:pPr>
      <w:r>
        <w:rPr>
          <w:rFonts w:ascii="Arimo" w:hAnsi="Arimo" w:cs="Arimo"/>
          <w:b/>
          <w:bCs/>
          <w:sz w:val="28"/>
          <w:szCs w:val="28"/>
        </w:rPr>
        <w:t xml:space="preserve">                                         </w:t>
      </w:r>
      <w:r>
        <w:rPr>
          <w:rFonts w:ascii="Arimo" w:hAnsi="Arimo" w:cs="Arimo"/>
          <w:b/>
          <w:bCs/>
          <w:sz w:val="24"/>
          <w:szCs w:val="24"/>
        </w:rPr>
        <w:t xml:space="preserve">   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940"/>
        <w:gridCol w:w="4035"/>
      </w:tblGrid>
      <w:tr>
        <w:trPr>
          <w:trHeight w:val="1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PATIENT'S NAME:-  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Age / Sex :          /</w:t>
            </w:r>
          </w:p>
        </w:tc>
      </w:tr>
      <w:tr>
        <w:trPr>
          <w:trHeight w:val="1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DATE:-    /   /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Serial No: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b/>
          <w:bCs/>
          <w:sz w:val="24"/>
          <w:szCs w:val="24"/>
        </w:rPr>
      </w:pPr>
      <w:r>
        <w:rPr>
          <w:rFonts w:ascii="Arimo" w:hAnsi="Arimo" w:cs="Arimo"/>
          <w:b/>
          <w:bCs/>
          <w:sz w:val="24"/>
          <w:szCs w:val="24"/>
        </w:rPr>
        <w:t xml:space="preserve">                                                   </w:t>
      </w:r>
    </w:p>
    <w:p>
      <w:pPr>
        <w:rPr>
          <w:b/>
          <w:sz w:val="32"/>
          <w:szCs w:val="32"/>
          <w:u w:val="single"/>
        </w:rPr>
      </w:pPr>
      <w:r>
        <w:t xml:space="preserve">                                        </w:t>
      </w:r>
      <w:r>
        <w:rPr>
          <w:b/>
          <w:sz w:val="32"/>
          <w:szCs w:val="32"/>
          <w:u w:val="single"/>
        </w:rPr>
        <w:t>X ray Lumbosacral Spine: AP and Lateral</w:t>
      </w:r>
    </w:p>
    <w:p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Visualised vertebrae appear normal in position and alignment. </w:t>
      </w:r>
    </w:p>
    <w:p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Physiological curvature of spine is maintained.</w:t>
      </w:r>
    </w:p>
    <w:p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Visualised disc spaces appear normal. </w:t>
      </w:r>
    </w:p>
    <w:p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Posterior elements appear normal. </w:t>
      </w:r>
    </w:p>
    <w:p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 and para vertebral soft tissue shadow appears normal. </w:t>
      </w:r>
    </w:p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Impression</w:t>
      </w:r>
      <w:r>
        <w:rPr>
          <w:b/>
          <w:sz w:val="28"/>
          <w:szCs w:val="28"/>
        </w:rPr>
        <w:t xml:space="preserve">: </w:t>
      </w:r>
    </w:p>
    <w:p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significant abnormality detected. 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1C"/>
    <w:multiLevelType w:val="hybridMultilevel"/>
    <w:tmpl w:val="61B24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578E1"/>
    <w:multiLevelType w:val="hybridMultilevel"/>
    <w:tmpl w:val="21C27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B44E1-A376-4A22-AC8B-AA6E11E6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2024-10-23T06:05:00Z</dcterms:created>
  <dcterms:modified xsi:type="dcterms:W3CDTF">2024-10-23T06:05:00Z</dcterms:modified>
</cp:coreProperties>
</file>